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91D" w:rsidRPr="008B191D" w:rsidRDefault="00817E96" w:rsidP="00CD5897">
      <w:pPr>
        <w:overflowPunct w:val="0"/>
        <w:spacing w:line="500" w:lineRule="exact"/>
        <w:jc w:val="center"/>
        <w:rPr>
          <w:b/>
        </w:rPr>
      </w:pPr>
      <w:r>
        <w:rPr>
          <w:rFonts w:hint="eastAsia"/>
          <w:b/>
        </w:rPr>
        <w:t>會台</w:t>
      </w:r>
      <w:r w:rsidR="008B191D" w:rsidRPr="008B191D">
        <w:rPr>
          <w:rFonts w:hint="eastAsia"/>
          <w:b/>
        </w:rPr>
        <w:t>字第</w:t>
      </w:r>
      <w:r>
        <w:rPr>
          <w:rFonts w:hint="eastAsia"/>
          <w:b/>
        </w:rPr>
        <w:t>11907</w:t>
      </w:r>
      <w:r>
        <w:rPr>
          <w:rFonts w:hint="eastAsia"/>
          <w:b/>
        </w:rPr>
        <w:t>號游添丁聲請</w:t>
      </w:r>
      <w:r w:rsidR="00436D06">
        <w:rPr>
          <w:rFonts w:hint="eastAsia"/>
          <w:b/>
        </w:rPr>
        <w:t>解釋</w:t>
      </w:r>
      <w:r>
        <w:rPr>
          <w:rFonts w:hint="eastAsia"/>
          <w:b/>
        </w:rPr>
        <w:t>案</w:t>
      </w:r>
      <w:r w:rsidR="00436D06" w:rsidRPr="00436D06">
        <w:rPr>
          <w:rFonts w:hAnsi="標楷體" w:hint="eastAsia"/>
          <w:b/>
          <w:spacing w:val="-6"/>
          <w:szCs w:val="32"/>
        </w:rPr>
        <w:t>不受理決議</w:t>
      </w:r>
      <w:r w:rsidR="008B191D" w:rsidRPr="008B191D">
        <w:rPr>
          <w:rFonts w:hint="eastAsia"/>
          <w:b/>
        </w:rPr>
        <w:t>不同意見書</w:t>
      </w:r>
    </w:p>
    <w:p w:rsidR="008B191D" w:rsidRPr="008B191D" w:rsidRDefault="008B191D" w:rsidP="00CD5897">
      <w:pPr>
        <w:overflowPunct w:val="0"/>
        <w:spacing w:line="500" w:lineRule="exact"/>
        <w:jc w:val="right"/>
        <w:rPr>
          <w:b/>
        </w:rPr>
      </w:pPr>
      <w:r w:rsidRPr="008B191D">
        <w:rPr>
          <w:rFonts w:hint="eastAsia"/>
          <w:b/>
        </w:rPr>
        <w:t>黃瑞明大法官</w:t>
      </w:r>
      <w:r w:rsidRPr="008B191D">
        <w:rPr>
          <w:rFonts w:hint="eastAsia"/>
          <w:b/>
        </w:rPr>
        <w:t xml:space="preserve"> </w:t>
      </w:r>
      <w:r w:rsidRPr="008B191D">
        <w:rPr>
          <w:rFonts w:hint="eastAsia"/>
          <w:b/>
        </w:rPr>
        <w:t>提出</w:t>
      </w:r>
    </w:p>
    <w:p w:rsidR="008B191D" w:rsidRPr="008B191D" w:rsidRDefault="008B191D" w:rsidP="00CD5897">
      <w:pPr>
        <w:overflowPunct w:val="0"/>
        <w:spacing w:line="500" w:lineRule="exact"/>
        <w:rPr>
          <w:b/>
        </w:rPr>
      </w:pPr>
    </w:p>
    <w:p w:rsidR="008B191D" w:rsidRDefault="008B191D" w:rsidP="00CD5897">
      <w:pPr>
        <w:overflowPunct w:val="0"/>
        <w:spacing w:line="500" w:lineRule="exact"/>
      </w:pPr>
      <w:r w:rsidRPr="008B191D">
        <w:rPr>
          <w:rFonts w:hint="eastAsia"/>
          <w:b/>
        </w:rPr>
        <w:t xml:space="preserve">    </w:t>
      </w:r>
      <w:r w:rsidR="00AF2E0C">
        <w:rPr>
          <w:rFonts w:hint="eastAsia"/>
        </w:rPr>
        <w:t>本件聲請解釋案件，多數意見認為應不受理，本席不贊同</w:t>
      </w:r>
      <w:r w:rsidR="00436D06" w:rsidRPr="00E04AAC">
        <w:rPr>
          <w:rFonts w:hint="eastAsia"/>
        </w:rPr>
        <w:t>，認為本件</w:t>
      </w:r>
      <w:r w:rsidR="00E04AAC" w:rsidRPr="003E6C16">
        <w:rPr>
          <w:rFonts w:hint="eastAsia"/>
        </w:rPr>
        <w:t>應予受理</w:t>
      </w:r>
      <w:r w:rsidR="009C3FB0">
        <w:rPr>
          <w:rFonts w:hint="eastAsia"/>
        </w:rPr>
        <w:t>，且可</w:t>
      </w:r>
      <w:r w:rsidR="00E04AAC" w:rsidRPr="00E04AAC">
        <w:rPr>
          <w:rFonts w:hint="eastAsia"/>
        </w:rPr>
        <w:t>由憲法觀點檢討現行外</w:t>
      </w:r>
      <w:r w:rsidR="00B340F9">
        <w:rPr>
          <w:rFonts w:hint="eastAsia"/>
        </w:rPr>
        <w:t>配</w:t>
      </w:r>
      <w:r w:rsidR="00E04AAC" w:rsidRPr="00E04AAC">
        <w:rPr>
          <w:rFonts w:hint="eastAsia"/>
        </w:rPr>
        <w:t>面談制度的相關規定，爰提出不同意見如下：</w:t>
      </w:r>
    </w:p>
    <w:p w:rsidR="005C7155" w:rsidRDefault="005C7155" w:rsidP="00CD5897">
      <w:pPr>
        <w:overflowPunct w:val="0"/>
        <w:spacing w:line="500" w:lineRule="exact"/>
      </w:pPr>
    </w:p>
    <w:p w:rsidR="00CD5897" w:rsidRPr="005C7155" w:rsidRDefault="00CD5897" w:rsidP="00CD5897">
      <w:pPr>
        <w:overflowPunct w:val="0"/>
        <w:spacing w:line="500" w:lineRule="exact"/>
        <w:rPr>
          <w:b/>
        </w:rPr>
      </w:pPr>
      <w:r w:rsidRPr="005C7155">
        <w:rPr>
          <w:rFonts w:hint="eastAsia"/>
          <w:b/>
        </w:rPr>
        <w:t>一、</w:t>
      </w:r>
      <w:r w:rsidR="00E429EE" w:rsidRPr="005C7155">
        <w:rPr>
          <w:rFonts w:hint="eastAsia"/>
          <w:b/>
        </w:rPr>
        <w:t>本件應受理的理由及審查範圍：</w:t>
      </w:r>
    </w:p>
    <w:p w:rsidR="00FE3C0F" w:rsidRDefault="00FE3C0F" w:rsidP="00CD5897">
      <w:pPr>
        <w:overflowPunct w:val="0"/>
        <w:spacing w:line="500" w:lineRule="exact"/>
        <w:rPr>
          <w:b/>
        </w:rPr>
        <w:sectPr w:rsidR="00FE3C0F" w:rsidSect="00FE3C0F">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1418" w:bottom="1134" w:left="1418" w:header="720" w:footer="720" w:gutter="0"/>
          <w:cols w:space="720"/>
          <w:docGrid w:linePitch="445"/>
        </w:sectPr>
      </w:pPr>
    </w:p>
    <w:p w:rsidR="009F0360" w:rsidRDefault="009360D7" w:rsidP="00CD5897">
      <w:pPr>
        <w:overflowPunct w:val="0"/>
        <w:spacing w:line="500" w:lineRule="exact"/>
      </w:pPr>
      <w:r>
        <w:rPr>
          <w:rFonts w:hint="eastAsia"/>
          <w:b/>
        </w:rPr>
        <w:t xml:space="preserve">   </w:t>
      </w:r>
      <w:r w:rsidRPr="009360D7">
        <w:rPr>
          <w:rFonts w:hint="eastAsia"/>
        </w:rPr>
        <w:t xml:space="preserve"> </w:t>
      </w:r>
      <w:r w:rsidR="00B549D0">
        <w:rPr>
          <w:rFonts w:hint="eastAsia"/>
        </w:rPr>
        <w:t>聲請人</w:t>
      </w:r>
      <w:r w:rsidR="00CF398F">
        <w:rPr>
          <w:rFonts w:hint="eastAsia"/>
        </w:rPr>
        <w:t>為中</w:t>
      </w:r>
      <w:r w:rsidR="008011C0">
        <w:rPr>
          <w:rFonts w:hint="eastAsia"/>
        </w:rPr>
        <w:t>華</w:t>
      </w:r>
      <w:r w:rsidR="00CF398F">
        <w:rPr>
          <w:rFonts w:hint="eastAsia"/>
        </w:rPr>
        <w:t>民國籍人，</w:t>
      </w:r>
      <w:r w:rsidR="00E429EE">
        <w:rPr>
          <w:rFonts w:hint="eastAsia"/>
        </w:rPr>
        <w:t>與</w:t>
      </w:r>
      <w:r w:rsidR="00DA1C69">
        <w:rPr>
          <w:rFonts w:hint="eastAsia"/>
        </w:rPr>
        <w:t>越南籍人</w:t>
      </w:r>
      <w:r w:rsidR="00CF398F">
        <w:rPr>
          <w:rFonts w:hint="eastAsia"/>
        </w:rPr>
        <w:t>阮氏心在越南辦理結婚登記後，</w:t>
      </w:r>
      <w:r w:rsidR="002110C1">
        <w:rPr>
          <w:rFonts w:hint="eastAsia"/>
        </w:rPr>
        <w:t>阮氏心</w:t>
      </w:r>
      <w:r w:rsidR="00CF398F">
        <w:rPr>
          <w:rFonts w:hint="eastAsia"/>
        </w:rPr>
        <w:t>持結婚證書向外交部駐越南</w:t>
      </w:r>
      <w:r w:rsidR="00DA1C69">
        <w:rPr>
          <w:rFonts w:hint="eastAsia"/>
        </w:rPr>
        <w:t>台北</w:t>
      </w:r>
      <w:r w:rsidR="00CF398F">
        <w:rPr>
          <w:rFonts w:hint="eastAsia"/>
        </w:rPr>
        <w:t>經濟文化辦事處</w:t>
      </w:r>
      <w:r w:rsidR="00D15482">
        <w:rPr>
          <w:rFonts w:hint="eastAsia"/>
        </w:rPr>
        <w:t>（下稱駐越辦事處）申請</w:t>
      </w:r>
      <w:r w:rsidR="003F4021">
        <w:rPr>
          <w:rFonts w:hint="eastAsia"/>
        </w:rPr>
        <w:t>來臺居留簽證。</w:t>
      </w:r>
      <w:r w:rsidR="00911B2C" w:rsidRPr="00911B2C">
        <w:rPr>
          <w:rFonts w:hint="eastAsia"/>
        </w:rPr>
        <w:t>阮氏心及聲請人</w:t>
      </w:r>
      <w:r w:rsidR="00911B2C">
        <w:rPr>
          <w:rFonts w:hint="eastAsia"/>
        </w:rPr>
        <w:t>至</w:t>
      </w:r>
      <w:r w:rsidR="00C60600">
        <w:rPr>
          <w:rFonts w:hint="eastAsia"/>
        </w:rPr>
        <w:t>駐越辦事處</w:t>
      </w:r>
      <w:r w:rsidR="006F6285">
        <w:rPr>
          <w:rFonts w:hint="eastAsia"/>
        </w:rPr>
        <w:t>面談，嗣後</w:t>
      </w:r>
      <w:r w:rsidR="00911B2C" w:rsidRPr="00911B2C">
        <w:rPr>
          <w:rFonts w:hint="eastAsia"/>
        </w:rPr>
        <w:t>駐越辦事處</w:t>
      </w:r>
      <w:r w:rsidR="006F6285">
        <w:rPr>
          <w:rFonts w:hint="eastAsia"/>
        </w:rPr>
        <w:t>以兩造對結婚重要事實陳述不一或虛偽不實</w:t>
      </w:r>
      <w:r w:rsidR="00EA1AE1">
        <w:rPr>
          <w:rFonts w:hint="eastAsia"/>
        </w:rPr>
        <w:t>，</w:t>
      </w:r>
      <w:r w:rsidR="008417EC">
        <w:rPr>
          <w:rFonts w:hint="eastAsia"/>
        </w:rPr>
        <w:t>駁回來台依親居</w:t>
      </w:r>
      <w:r w:rsidR="0082179E">
        <w:rPr>
          <w:rFonts w:hint="eastAsia"/>
        </w:rPr>
        <w:t>留簽證之申請，聲請人不服，</w:t>
      </w:r>
      <w:r w:rsidR="0059452F">
        <w:rPr>
          <w:rFonts w:hint="eastAsia"/>
        </w:rPr>
        <w:t>提起行政救濟</w:t>
      </w:r>
      <w:r w:rsidR="0082179E">
        <w:rPr>
          <w:rFonts w:hint="eastAsia"/>
        </w:rPr>
        <w:t>，</w:t>
      </w:r>
      <w:r w:rsidR="000A2E24">
        <w:rPr>
          <w:rFonts w:hint="eastAsia"/>
        </w:rPr>
        <w:t>經最高行政法院</w:t>
      </w:r>
      <w:r w:rsidR="000A2E24">
        <w:rPr>
          <w:rFonts w:hint="eastAsia"/>
        </w:rPr>
        <w:t>102</w:t>
      </w:r>
      <w:r w:rsidR="000A2E24">
        <w:rPr>
          <w:rFonts w:hint="eastAsia"/>
        </w:rPr>
        <w:t>年度判字第</w:t>
      </w:r>
      <w:r w:rsidR="000A2E24">
        <w:rPr>
          <w:rFonts w:hint="eastAsia"/>
        </w:rPr>
        <w:t>654</w:t>
      </w:r>
      <w:r w:rsidR="000A2E24">
        <w:rPr>
          <w:rFonts w:hint="eastAsia"/>
        </w:rPr>
        <w:t>號判決</w:t>
      </w:r>
      <w:r w:rsidR="0059452F">
        <w:rPr>
          <w:rFonts w:hint="eastAsia"/>
        </w:rPr>
        <w:t>以</w:t>
      </w:r>
      <w:r w:rsidR="003C60B3">
        <w:rPr>
          <w:rFonts w:hint="eastAsia"/>
        </w:rPr>
        <w:t>上訴無理由</w:t>
      </w:r>
      <w:r w:rsidR="000A2E24">
        <w:rPr>
          <w:rFonts w:hint="eastAsia"/>
        </w:rPr>
        <w:t>駁回</w:t>
      </w:r>
      <w:r w:rsidR="0059452F">
        <w:rPr>
          <w:rFonts w:hint="eastAsia"/>
        </w:rPr>
        <w:t>而確定</w:t>
      </w:r>
      <w:r w:rsidR="003C60B3">
        <w:rPr>
          <w:rFonts w:hint="eastAsia"/>
        </w:rPr>
        <w:t>。</w:t>
      </w:r>
    </w:p>
    <w:p w:rsidR="0089145C" w:rsidRDefault="0089145C" w:rsidP="00CD5897">
      <w:pPr>
        <w:overflowPunct w:val="0"/>
        <w:spacing w:line="500" w:lineRule="exact"/>
      </w:pPr>
      <w:r>
        <w:rPr>
          <w:rFonts w:hint="eastAsia"/>
        </w:rPr>
        <w:t xml:space="preserve">    </w:t>
      </w:r>
      <w:r w:rsidR="00DE0798">
        <w:rPr>
          <w:rFonts w:hint="eastAsia"/>
        </w:rPr>
        <w:t>聲請人</w:t>
      </w:r>
      <w:r w:rsidR="00696E1A">
        <w:rPr>
          <w:rFonts w:hint="eastAsia"/>
        </w:rPr>
        <w:t>認為</w:t>
      </w:r>
      <w:r w:rsidR="0059452F">
        <w:rPr>
          <w:rFonts w:hint="eastAsia"/>
        </w:rPr>
        <w:t>外國護照簽證條例</w:t>
      </w:r>
      <w:r w:rsidR="009D523D">
        <w:rPr>
          <w:rFonts w:hint="eastAsia"/>
        </w:rPr>
        <w:t>、</w:t>
      </w:r>
      <w:r w:rsidR="009960C5">
        <w:rPr>
          <w:rFonts w:hint="eastAsia"/>
        </w:rPr>
        <w:t>外國護照簽證條例施行細則</w:t>
      </w:r>
      <w:r w:rsidR="00BB480A">
        <w:rPr>
          <w:rFonts w:hint="eastAsia"/>
        </w:rPr>
        <w:t>，</w:t>
      </w:r>
      <w:r w:rsidR="008011C0">
        <w:rPr>
          <w:rFonts w:hint="eastAsia"/>
        </w:rPr>
        <w:t>以及</w:t>
      </w:r>
      <w:r w:rsidR="001471EC">
        <w:rPr>
          <w:rFonts w:hint="eastAsia"/>
        </w:rPr>
        <w:t>外交部訂定之「</w:t>
      </w:r>
      <w:r w:rsidR="00BB480A">
        <w:rPr>
          <w:rFonts w:hint="eastAsia"/>
        </w:rPr>
        <w:t>外交部及駐外館處辦理外國人與我國國民結婚申請來臺面談作業要點</w:t>
      </w:r>
      <w:r w:rsidR="001471EC">
        <w:rPr>
          <w:rFonts w:hint="eastAsia"/>
        </w:rPr>
        <w:t>」</w:t>
      </w:r>
      <w:r w:rsidR="000C1F5C">
        <w:rPr>
          <w:rFonts w:hint="eastAsia"/>
        </w:rPr>
        <w:t>（下稱系爭</w:t>
      </w:r>
      <w:r w:rsidR="008E73A1">
        <w:rPr>
          <w:rFonts w:hint="eastAsia"/>
        </w:rPr>
        <w:t>要點</w:t>
      </w:r>
      <w:r w:rsidR="009328CB">
        <w:rPr>
          <w:rFonts w:hint="eastAsia"/>
        </w:rPr>
        <w:t>）</w:t>
      </w:r>
      <w:r w:rsidR="00BB480A">
        <w:rPr>
          <w:rFonts w:hint="eastAsia"/>
        </w:rPr>
        <w:t>，</w:t>
      </w:r>
      <w:r w:rsidR="00696E1A">
        <w:rPr>
          <w:rFonts w:hint="eastAsia"/>
        </w:rPr>
        <w:t>要求</w:t>
      </w:r>
      <w:r w:rsidR="00656140">
        <w:rPr>
          <w:rFonts w:hint="eastAsia"/>
        </w:rPr>
        <w:t>與我國國民結</w:t>
      </w:r>
      <w:r w:rsidR="009D523D">
        <w:rPr>
          <w:rFonts w:hint="eastAsia"/>
        </w:rPr>
        <w:t>婚之申請人（特定國家國民）與其配偶（我國國民）進行「結婚面談」</w:t>
      </w:r>
      <w:r w:rsidR="003C6DA9">
        <w:rPr>
          <w:rFonts w:hint="eastAsia"/>
        </w:rPr>
        <w:t>，</w:t>
      </w:r>
      <w:r w:rsidR="00C60600">
        <w:rPr>
          <w:rFonts w:hint="eastAsia"/>
        </w:rPr>
        <w:t>超出法律授權</w:t>
      </w:r>
      <w:r w:rsidR="001327E7">
        <w:rPr>
          <w:rFonts w:hint="eastAsia"/>
        </w:rPr>
        <w:t>，</w:t>
      </w:r>
      <w:r w:rsidR="005F2270">
        <w:rPr>
          <w:rFonts w:hint="eastAsia"/>
        </w:rPr>
        <w:t>亦</w:t>
      </w:r>
      <w:r w:rsidR="00F17857">
        <w:rPr>
          <w:rFonts w:hint="eastAsia"/>
        </w:rPr>
        <w:t>違反平等權，</w:t>
      </w:r>
      <w:r w:rsidR="00724A5B">
        <w:rPr>
          <w:rFonts w:hint="eastAsia"/>
        </w:rPr>
        <w:t>且</w:t>
      </w:r>
      <w:r w:rsidR="003C6DA9">
        <w:rPr>
          <w:rFonts w:hint="eastAsia"/>
        </w:rPr>
        <w:t>外交部及駐外館處並無調查申請人婚姻真偽之權限，</w:t>
      </w:r>
      <w:r w:rsidR="00656140">
        <w:rPr>
          <w:rFonts w:hint="eastAsia"/>
        </w:rPr>
        <w:t>以未經法律授權之「結婚面談」，作為</w:t>
      </w:r>
      <w:r w:rsidR="007C7811">
        <w:rPr>
          <w:rFonts w:hint="eastAsia"/>
        </w:rPr>
        <w:t>外籍配偶之居留簽證許可要件，侵害聲請人之婚姻自由及家庭團聚與共同生活權，</w:t>
      </w:r>
      <w:r w:rsidR="00F5170A">
        <w:rPr>
          <w:rFonts w:hint="eastAsia"/>
        </w:rPr>
        <w:t>牴觸憲法第</w:t>
      </w:r>
      <w:r w:rsidR="00F5170A">
        <w:rPr>
          <w:rFonts w:hint="eastAsia"/>
        </w:rPr>
        <w:t>7</w:t>
      </w:r>
      <w:r w:rsidR="00F5170A">
        <w:rPr>
          <w:rFonts w:hint="eastAsia"/>
        </w:rPr>
        <w:t>條、第</w:t>
      </w:r>
      <w:r w:rsidR="00F5170A">
        <w:rPr>
          <w:rFonts w:hint="eastAsia"/>
        </w:rPr>
        <w:t>10</w:t>
      </w:r>
      <w:r w:rsidR="00F5170A">
        <w:rPr>
          <w:rFonts w:hint="eastAsia"/>
        </w:rPr>
        <w:t>條及第</w:t>
      </w:r>
      <w:r w:rsidR="00F5170A">
        <w:rPr>
          <w:rFonts w:hint="eastAsia"/>
        </w:rPr>
        <w:t>22</w:t>
      </w:r>
      <w:r w:rsidR="00F07448">
        <w:rPr>
          <w:rFonts w:hint="eastAsia"/>
        </w:rPr>
        <w:t>條規定。</w:t>
      </w:r>
      <w:r w:rsidR="00BB7C0E">
        <w:rPr>
          <w:rFonts w:hint="eastAsia"/>
        </w:rPr>
        <w:t>故面談程序違法，</w:t>
      </w:r>
      <w:r w:rsidR="004A604A">
        <w:rPr>
          <w:rFonts w:hint="eastAsia"/>
        </w:rPr>
        <w:t>依據結婚面談結果所為駁回簽證之</w:t>
      </w:r>
      <w:r w:rsidR="009C3FB0">
        <w:rPr>
          <w:rFonts w:hint="eastAsia"/>
        </w:rPr>
        <w:t>處分亦</w:t>
      </w:r>
      <w:r w:rsidR="002D6B19">
        <w:rPr>
          <w:rFonts w:hint="eastAsia"/>
        </w:rPr>
        <w:t>違法違憲</w:t>
      </w:r>
      <w:r w:rsidR="001327E7">
        <w:rPr>
          <w:rFonts w:hint="eastAsia"/>
        </w:rPr>
        <w:t>，故聲請釋憲</w:t>
      </w:r>
      <w:r w:rsidR="002D6B19">
        <w:rPr>
          <w:rFonts w:hint="eastAsia"/>
        </w:rPr>
        <w:t>。</w:t>
      </w:r>
    </w:p>
    <w:p w:rsidR="00EB11B0" w:rsidRDefault="003C6DA9" w:rsidP="00CD5897">
      <w:pPr>
        <w:overflowPunct w:val="0"/>
        <w:spacing w:line="500" w:lineRule="exact"/>
        <w:sectPr w:rsidR="00EB11B0" w:rsidSect="00571181">
          <w:type w:val="continuous"/>
          <w:pgSz w:w="11907" w:h="16840" w:code="9"/>
          <w:pgMar w:top="1134" w:right="1418" w:bottom="1134" w:left="1418" w:header="720" w:footer="720" w:gutter="0"/>
          <w:cols w:space="720"/>
          <w:docGrid w:linePitch="445"/>
        </w:sectPr>
      </w:pPr>
      <w:r>
        <w:rPr>
          <w:rFonts w:hint="eastAsia"/>
        </w:rPr>
        <w:t xml:space="preserve">　　</w:t>
      </w:r>
      <w:r w:rsidR="00BB7C0E">
        <w:rPr>
          <w:rFonts w:hint="eastAsia"/>
        </w:rPr>
        <w:t>本席認為，</w:t>
      </w:r>
      <w:r w:rsidR="00DE0798">
        <w:rPr>
          <w:rFonts w:hint="eastAsia"/>
        </w:rPr>
        <w:t>聲請人</w:t>
      </w:r>
      <w:r w:rsidR="001327E7">
        <w:rPr>
          <w:rFonts w:hint="eastAsia"/>
        </w:rPr>
        <w:t>已具體</w:t>
      </w:r>
      <w:r w:rsidR="003E5D2E">
        <w:rPr>
          <w:rFonts w:hint="eastAsia"/>
        </w:rPr>
        <w:t>主張外交部對特定國家國民與我國國</w:t>
      </w:r>
      <w:r w:rsidR="00BA1311">
        <w:rPr>
          <w:rFonts w:hint="eastAsia"/>
        </w:rPr>
        <w:t>民結婚者所實施之面談制度違憲，</w:t>
      </w:r>
      <w:r w:rsidR="00B958A6">
        <w:rPr>
          <w:rFonts w:hint="eastAsia"/>
        </w:rPr>
        <w:t>確定終局判決已引用系爭要點部分條文。</w:t>
      </w:r>
      <w:r w:rsidR="001327E7">
        <w:rPr>
          <w:rFonts w:hint="eastAsia"/>
        </w:rPr>
        <w:t>本席認為確定終局判決已引用之條文得為釋憲標的</w:t>
      </w:r>
      <w:r w:rsidR="00A63414">
        <w:rPr>
          <w:rFonts w:hint="eastAsia"/>
        </w:rPr>
        <w:t>。</w:t>
      </w:r>
      <w:r w:rsidR="000F2C62">
        <w:rPr>
          <w:rFonts w:hint="eastAsia"/>
        </w:rPr>
        <w:lastRenderedPageBreak/>
        <w:t>惟查</w:t>
      </w:r>
      <w:r w:rsidR="000C1F5C">
        <w:rPr>
          <w:rFonts w:hint="eastAsia"/>
        </w:rPr>
        <w:t>面談制度</w:t>
      </w:r>
      <w:r w:rsidR="00BC3590">
        <w:rPr>
          <w:rFonts w:hint="eastAsia"/>
        </w:rPr>
        <w:t>是依據系爭要點所定程序進行，故審查面談制度</w:t>
      </w:r>
      <w:r w:rsidR="000C1F5C">
        <w:rPr>
          <w:rFonts w:hint="eastAsia"/>
        </w:rPr>
        <w:t>是否違憲，</w:t>
      </w:r>
      <w:r w:rsidR="005F2270">
        <w:rPr>
          <w:rFonts w:hint="eastAsia"/>
        </w:rPr>
        <w:t>系爭要點全部條文</w:t>
      </w:r>
      <w:r w:rsidR="00407116" w:rsidRPr="00407116">
        <w:rPr>
          <w:rFonts w:hint="eastAsia"/>
        </w:rPr>
        <w:t>有實質關聯</w:t>
      </w:r>
      <w:r w:rsidR="00407116">
        <w:rPr>
          <w:rFonts w:hint="eastAsia"/>
        </w:rPr>
        <w:t>，</w:t>
      </w:r>
      <w:r w:rsidR="001327E7">
        <w:rPr>
          <w:rFonts w:hint="eastAsia"/>
        </w:rPr>
        <w:t>均</w:t>
      </w:r>
      <w:r w:rsidR="005C7155">
        <w:rPr>
          <w:rFonts w:hint="eastAsia"/>
        </w:rPr>
        <w:t>應</w:t>
      </w:r>
      <w:r w:rsidR="00010E02">
        <w:rPr>
          <w:rFonts w:hint="eastAsia"/>
        </w:rPr>
        <w:t>予受理。</w:t>
      </w:r>
    </w:p>
    <w:p w:rsidR="003D1270" w:rsidRDefault="003D1270" w:rsidP="00CD5897">
      <w:pPr>
        <w:overflowPunct w:val="0"/>
        <w:spacing w:line="500" w:lineRule="exact"/>
      </w:pPr>
    </w:p>
    <w:p w:rsidR="005C7155" w:rsidRPr="00346FF2" w:rsidRDefault="005C7155" w:rsidP="00CD5897">
      <w:pPr>
        <w:overflowPunct w:val="0"/>
        <w:spacing w:line="500" w:lineRule="exact"/>
        <w:sectPr w:rsidR="005C7155" w:rsidRPr="00346FF2" w:rsidSect="00571181">
          <w:type w:val="continuous"/>
          <w:pgSz w:w="11907" w:h="16840" w:code="9"/>
          <w:pgMar w:top="1134" w:right="1418" w:bottom="1134" w:left="1418" w:header="720" w:footer="720" w:gutter="0"/>
          <w:cols w:space="720"/>
          <w:docGrid w:linePitch="445"/>
        </w:sectPr>
      </w:pPr>
      <w:r w:rsidRPr="005F2270">
        <w:rPr>
          <w:rFonts w:hint="eastAsia"/>
          <w:b/>
        </w:rPr>
        <w:t>二、</w:t>
      </w:r>
      <w:r w:rsidR="009C3FB0" w:rsidRPr="005F2270">
        <w:rPr>
          <w:rFonts w:hint="eastAsia"/>
          <w:b/>
        </w:rPr>
        <w:t>境外</w:t>
      </w:r>
      <w:r w:rsidR="009C3FB0">
        <w:rPr>
          <w:rFonts w:hint="eastAsia"/>
          <w:b/>
        </w:rPr>
        <w:t>面談制度涉及本國人民之婚姻權與家庭團聚權</w:t>
      </w:r>
      <w:r w:rsidRPr="005C7155">
        <w:rPr>
          <w:rFonts w:hint="eastAsia"/>
          <w:b/>
        </w:rPr>
        <w:t>：</w:t>
      </w:r>
    </w:p>
    <w:p w:rsidR="00DD7A96" w:rsidRDefault="00237AD6" w:rsidP="00CD5897">
      <w:pPr>
        <w:overflowPunct w:val="0"/>
        <w:spacing w:line="500" w:lineRule="exact"/>
        <w:sectPr w:rsidR="00DD7A96" w:rsidSect="00571181">
          <w:type w:val="continuous"/>
          <w:pgSz w:w="11907" w:h="16840" w:code="9"/>
          <w:pgMar w:top="1134" w:right="1418" w:bottom="1134" w:left="1418" w:header="720" w:footer="720" w:gutter="0"/>
          <w:cols w:space="720"/>
          <w:docGrid w:linePitch="445"/>
        </w:sectPr>
      </w:pPr>
      <w:r>
        <w:rPr>
          <w:rFonts w:hint="eastAsia"/>
        </w:rPr>
        <w:t xml:space="preserve">    </w:t>
      </w:r>
      <w:r w:rsidR="00615EF2" w:rsidRPr="00615EF2">
        <w:rPr>
          <w:rFonts w:hint="eastAsia"/>
        </w:rPr>
        <w:t>國人之外籍配偶申請結婚文件證明之目的，係為供其申請來臺依親居留簽證之用，申請來臺依親居留，非僅關係本國人一己之家庭生活，其影響亦涉及虛偽結婚、非法移民及跨國犯罪等諸多層面，應由立法者盱衡國家人口政策、就業市場、資源分配及社會秩序等因素而為規範。</w:t>
      </w:r>
      <w:r w:rsidR="00D366CC">
        <w:rPr>
          <w:rFonts w:hint="eastAsia"/>
        </w:rPr>
        <w:t>外交部為</w:t>
      </w:r>
      <w:r w:rsidR="009633DC">
        <w:rPr>
          <w:rFonts w:hint="eastAsia"/>
        </w:rPr>
        <w:t>建立外交部及駐外館處</w:t>
      </w:r>
      <w:r w:rsidR="00D366CC">
        <w:rPr>
          <w:rFonts w:hint="eastAsia"/>
        </w:rPr>
        <w:t>辦理外國人與我國國民結婚申請文件證明及來</w:t>
      </w:r>
      <w:r w:rsidR="00BA2ED0">
        <w:rPr>
          <w:rFonts w:hint="eastAsia"/>
        </w:rPr>
        <w:t>臺</w:t>
      </w:r>
      <w:r>
        <w:rPr>
          <w:rFonts w:hint="eastAsia"/>
        </w:rPr>
        <w:t>簽證之面談</w:t>
      </w:r>
      <w:r w:rsidR="00BA2ED0">
        <w:rPr>
          <w:rFonts w:hint="eastAsia"/>
        </w:rPr>
        <w:t>處理</w:t>
      </w:r>
      <w:r>
        <w:rPr>
          <w:rFonts w:hint="eastAsia"/>
        </w:rPr>
        <w:t>準據，</w:t>
      </w:r>
      <w:r w:rsidR="00D52C31">
        <w:rPr>
          <w:rFonts w:hint="eastAsia"/>
        </w:rPr>
        <w:t>訂定系爭要點</w:t>
      </w:r>
      <w:r>
        <w:rPr>
          <w:rFonts w:hint="eastAsia"/>
        </w:rPr>
        <w:t>，其立法目的</w:t>
      </w:r>
      <w:r w:rsidR="003F66C1">
        <w:rPr>
          <w:rFonts w:hint="eastAsia"/>
        </w:rPr>
        <w:t>為「</w:t>
      </w:r>
      <w:r w:rsidR="00BA2ED0">
        <w:rPr>
          <w:rFonts w:hint="eastAsia"/>
        </w:rPr>
        <w:t>以</w:t>
      </w:r>
      <w:r w:rsidR="008F7AF2" w:rsidRPr="008F7AF2">
        <w:rPr>
          <w:rFonts w:hint="eastAsia"/>
        </w:rPr>
        <w:t>維護國境安全，防制人口販運、防範外國人假借依親名義來台從事與原申請簽證目的不符之活動，並兼顧我國國民與外籍配偶之家庭團聚及共同生活權</w:t>
      </w:r>
      <w:r w:rsidR="003F66C1">
        <w:rPr>
          <w:rFonts w:hint="eastAsia"/>
        </w:rPr>
        <w:t>」</w:t>
      </w:r>
      <w:r w:rsidR="00D52C31">
        <w:rPr>
          <w:rFonts w:hint="eastAsia"/>
        </w:rPr>
        <w:t>（系爭要點</w:t>
      </w:r>
      <w:r w:rsidR="008F7AF2" w:rsidRPr="008F7AF2">
        <w:rPr>
          <w:rFonts w:hint="eastAsia"/>
        </w:rPr>
        <w:t>第</w:t>
      </w:r>
      <w:r w:rsidR="008F7AF2" w:rsidRPr="008F7AF2">
        <w:rPr>
          <w:rFonts w:hint="eastAsia"/>
        </w:rPr>
        <w:t>1</w:t>
      </w:r>
      <w:r w:rsidR="008F7AF2" w:rsidRPr="008F7AF2">
        <w:rPr>
          <w:rFonts w:hint="eastAsia"/>
        </w:rPr>
        <w:t>點參照）</w:t>
      </w:r>
      <w:r w:rsidR="00B9061A">
        <w:rPr>
          <w:rFonts w:hint="eastAsia"/>
        </w:rPr>
        <w:t>，其立法目的正當</w:t>
      </w:r>
      <w:r w:rsidR="008F7AF2" w:rsidRPr="008F7AF2">
        <w:rPr>
          <w:rFonts w:hint="eastAsia"/>
        </w:rPr>
        <w:t>。</w:t>
      </w:r>
      <w:r w:rsidR="00615EF2">
        <w:rPr>
          <w:rFonts w:hint="eastAsia"/>
        </w:rPr>
        <w:t>然</w:t>
      </w:r>
      <w:r w:rsidR="009F3017" w:rsidRPr="009F3017">
        <w:rPr>
          <w:rFonts w:hint="eastAsia"/>
        </w:rPr>
        <w:t>外籍配偶向我國申請居留簽證被拒，本國人民與外籍配偶在本國團聚目標無法達成，其婚姻權與家庭</w:t>
      </w:r>
      <w:r w:rsidR="0041389B">
        <w:rPr>
          <w:rFonts w:hint="eastAsia"/>
        </w:rPr>
        <w:t>團聚</w:t>
      </w:r>
      <w:r w:rsidR="009F3017" w:rsidRPr="009F3017">
        <w:rPr>
          <w:rFonts w:hint="eastAsia"/>
        </w:rPr>
        <w:t>權已受侵害，故</w:t>
      </w:r>
      <w:r w:rsidR="000C68B0">
        <w:rPr>
          <w:rFonts w:hint="eastAsia"/>
        </w:rPr>
        <w:t>於審查</w:t>
      </w:r>
      <w:r w:rsidR="009F3017" w:rsidRPr="009F3017">
        <w:rPr>
          <w:rFonts w:hint="eastAsia"/>
        </w:rPr>
        <w:t>有關外籍配偶申請居留簽證之法律與行政命令</w:t>
      </w:r>
      <w:r w:rsidR="004B2311">
        <w:rPr>
          <w:rFonts w:hint="eastAsia"/>
        </w:rPr>
        <w:t>時，對於可能侵害我國人民之婚姻權與家庭</w:t>
      </w:r>
      <w:r w:rsidR="0041389B">
        <w:rPr>
          <w:rFonts w:hint="eastAsia"/>
        </w:rPr>
        <w:t>團聚</w:t>
      </w:r>
      <w:r w:rsidR="004B2311">
        <w:rPr>
          <w:rFonts w:hint="eastAsia"/>
        </w:rPr>
        <w:t>權之規定，</w:t>
      </w:r>
      <w:r w:rsidR="009F3017" w:rsidRPr="009F3017">
        <w:rPr>
          <w:rFonts w:hint="eastAsia"/>
        </w:rPr>
        <w:t>應受較為嚴格之審查。</w:t>
      </w:r>
      <w:r w:rsidR="00615EF2">
        <w:rPr>
          <w:rFonts w:hint="eastAsia"/>
        </w:rPr>
        <w:t>系爭要點</w:t>
      </w:r>
      <w:r w:rsidR="00287054" w:rsidRPr="00287054">
        <w:rPr>
          <w:rFonts w:hint="eastAsia"/>
        </w:rPr>
        <w:t>第</w:t>
      </w:r>
      <w:r w:rsidR="00287054" w:rsidRPr="00287054">
        <w:rPr>
          <w:rFonts w:hint="eastAsia"/>
        </w:rPr>
        <w:t>12</w:t>
      </w:r>
      <w:r w:rsidR="00287054" w:rsidRPr="00287054">
        <w:rPr>
          <w:rFonts w:hint="eastAsia"/>
        </w:rPr>
        <w:t>點規定，外交部或駐外館處經面談雙方當事人後，應不予通過申請之情形包括「</w:t>
      </w:r>
      <w:r w:rsidR="00287054" w:rsidRPr="00287054">
        <w:rPr>
          <w:rFonts w:ascii="Cambria Math" w:hAnsi="Cambria Math" w:cs="Cambria Math"/>
        </w:rPr>
        <w:t>⋯⋯</w:t>
      </w:r>
      <w:r w:rsidR="00287054" w:rsidRPr="00287054">
        <w:rPr>
          <w:rFonts w:hint="eastAsia"/>
        </w:rPr>
        <w:t>（二）雙方對於結婚重要事實陳述不一或作虛偽不實陳述。</w:t>
      </w:r>
      <w:r w:rsidR="00287054" w:rsidRPr="00287054">
        <w:rPr>
          <w:rFonts w:ascii="Cambria Math" w:hAnsi="Cambria Math" w:cs="Cambria Math"/>
        </w:rPr>
        <w:t>⋯⋯</w:t>
      </w:r>
      <w:r w:rsidR="0003303D">
        <w:rPr>
          <w:rFonts w:hint="eastAsia"/>
        </w:rPr>
        <w:t>（四）有其他事實足以認為係虛偽結婚。」故面談主要</w:t>
      </w:r>
      <w:r w:rsidR="00F5654F">
        <w:rPr>
          <w:rFonts w:hint="eastAsia"/>
        </w:rPr>
        <w:t>目的</w:t>
      </w:r>
      <w:r w:rsidR="0003303D">
        <w:rPr>
          <w:rFonts w:hint="eastAsia"/>
        </w:rPr>
        <w:t>是以雙方對於結婚重要事實之陳述</w:t>
      </w:r>
      <w:r w:rsidR="00287054" w:rsidRPr="00287054">
        <w:rPr>
          <w:rFonts w:hint="eastAsia"/>
        </w:rPr>
        <w:t>判斷申請人婚姻之真實性，以作為是否核准居留簽證之依據，對當事人權益影響重大</w:t>
      </w:r>
      <w:r w:rsidR="003B0D93">
        <w:rPr>
          <w:rFonts w:hint="eastAsia"/>
        </w:rPr>
        <w:t>，且涉及我國國民之婚姻權與家庭</w:t>
      </w:r>
      <w:r w:rsidR="0041389B">
        <w:rPr>
          <w:rFonts w:hint="eastAsia"/>
        </w:rPr>
        <w:t>團聚</w:t>
      </w:r>
      <w:r w:rsidR="003B0D93">
        <w:rPr>
          <w:rFonts w:hint="eastAsia"/>
        </w:rPr>
        <w:t>權，故面談相關規定應受較為嚴格之審查</w:t>
      </w:r>
      <w:r w:rsidR="00287054" w:rsidRPr="00287054">
        <w:rPr>
          <w:rFonts w:hint="eastAsia"/>
        </w:rPr>
        <w:t>。</w:t>
      </w:r>
    </w:p>
    <w:p w:rsidR="0056774C" w:rsidRDefault="0056774C" w:rsidP="00CD5897">
      <w:pPr>
        <w:overflowPunct w:val="0"/>
        <w:spacing w:line="500" w:lineRule="exact"/>
        <w:rPr>
          <w:b/>
        </w:rPr>
      </w:pPr>
    </w:p>
    <w:p w:rsidR="007361C7" w:rsidRPr="002532F0" w:rsidRDefault="00884F5C" w:rsidP="007361C7">
      <w:pPr>
        <w:overflowPunct w:val="0"/>
        <w:spacing w:line="500" w:lineRule="exact"/>
        <w:rPr>
          <w:b/>
        </w:rPr>
      </w:pPr>
      <w:r>
        <w:rPr>
          <w:rFonts w:hint="eastAsia"/>
          <w:b/>
        </w:rPr>
        <w:t>三、</w:t>
      </w:r>
      <w:r w:rsidR="002536B5">
        <w:rPr>
          <w:rFonts w:hint="eastAsia"/>
          <w:b/>
        </w:rPr>
        <w:t>應受理審查：</w:t>
      </w:r>
      <w:r w:rsidR="00E73B3C">
        <w:rPr>
          <w:rFonts w:hint="eastAsia"/>
          <w:b/>
        </w:rPr>
        <w:t>要求特定國家國民與我國國民結婚者，雙方均需</w:t>
      </w:r>
      <w:r>
        <w:rPr>
          <w:rFonts w:hint="eastAsia"/>
          <w:b/>
        </w:rPr>
        <w:t>至駐外館處或指定地點</w:t>
      </w:r>
      <w:r w:rsidR="00E73B3C">
        <w:rPr>
          <w:rFonts w:hint="eastAsia"/>
          <w:b/>
        </w:rPr>
        <w:t>接受面談，</w:t>
      </w:r>
      <w:r w:rsidR="002536B5">
        <w:rPr>
          <w:rFonts w:hint="eastAsia"/>
          <w:b/>
        </w:rPr>
        <w:t>是否</w:t>
      </w:r>
      <w:r w:rsidR="00E73B3C">
        <w:rPr>
          <w:rFonts w:hint="eastAsia"/>
          <w:b/>
        </w:rPr>
        <w:t>對當事人造成過度負擔</w:t>
      </w:r>
      <w:r w:rsidR="00012D67">
        <w:rPr>
          <w:rFonts w:hint="eastAsia"/>
          <w:b/>
        </w:rPr>
        <w:t>？</w:t>
      </w:r>
    </w:p>
    <w:p w:rsidR="002532F0" w:rsidRPr="002532F0" w:rsidRDefault="002532F0" w:rsidP="00CD5897">
      <w:pPr>
        <w:overflowPunct w:val="0"/>
        <w:spacing w:line="500" w:lineRule="exact"/>
        <w:rPr>
          <w:b/>
        </w:rPr>
        <w:sectPr w:rsidR="002532F0" w:rsidRPr="002532F0" w:rsidSect="00571181">
          <w:type w:val="continuous"/>
          <w:pgSz w:w="11907" w:h="16840" w:code="9"/>
          <w:pgMar w:top="1134" w:right="1418" w:bottom="1134" w:left="1418" w:header="720" w:footer="720" w:gutter="0"/>
          <w:cols w:space="720"/>
          <w:docGrid w:linePitch="445"/>
        </w:sectPr>
      </w:pPr>
    </w:p>
    <w:p w:rsidR="00970D85" w:rsidRDefault="00970D85" w:rsidP="00CD5897">
      <w:pPr>
        <w:overflowPunct w:val="0"/>
        <w:spacing w:line="500" w:lineRule="exact"/>
        <w:sectPr w:rsidR="00970D85" w:rsidSect="00571181">
          <w:type w:val="continuous"/>
          <w:pgSz w:w="11907" w:h="16840" w:code="9"/>
          <w:pgMar w:top="1134" w:right="1418" w:bottom="1134" w:left="1418" w:header="720" w:footer="720" w:gutter="0"/>
          <w:cols w:space="720"/>
          <w:docGrid w:linePitch="445"/>
        </w:sectPr>
      </w:pPr>
      <w:r>
        <w:rPr>
          <w:rFonts w:hint="eastAsia"/>
        </w:rPr>
        <w:t xml:space="preserve">    </w:t>
      </w:r>
      <w:r w:rsidR="007361C7">
        <w:rPr>
          <w:rFonts w:hint="eastAsia"/>
        </w:rPr>
        <w:t>系爭要點</w:t>
      </w:r>
      <w:r w:rsidR="00C80633">
        <w:rPr>
          <w:rFonts w:hint="eastAsia"/>
        </w:rPr>
        <w:t>第</w:t>
      </w:r>
      <w:r w:rsidR="00C80633">
        <w:rPr>
          <w:rFonts w:hint="eastAsia"/>
        </w:rPr>
        <w:t>3</w:t>
      </w:r>
      <w:r w:rsidR="00C80633">
        <w:rPr>
          <w:rFonts w:hint="eastAsia"/>
        </w:rPr>
        <w:t>點</w:t>
      </w:r>
      <w:r w:rsidR="00256157">
        <w:rPr>
          <w:rFonts w:hint="eastAsia"/>
        </w:rPr>
        <w:t>規定</w:t>
      </w:r>
      <w:r w:rsidR="00E93872">
        <w:rPr>
          <w:rFonts w:hint="eastAsia"/>
        </w:rPr>
        <w:t>，</w:t>
      </w:r>
      <w:r w:rsidR="00FA58EE">
        <w:rPr>
          <w:rFonts w:hint="eastAsia"/>
        </w:rPr>
        <w:t>特定國家國民與我國國民以結婚為由</w:t>
      </w:r>
      <w:r w:rsidR="00FA58EE">
        <w:rPr>
          <w:rFonts w:hint="eastAsia"/>
        </w:rPr>
        <w:lastRenderedPageBreak/>
        <w:t>申請文件證明及來臺</w:t>
      </w:r>
      <w:r w:rsidR="00C84A8B" w:rsidRPr="00C84A8B">
        <w:rPr>
          <w:rFonts w:hint="eastAsia"/>
        </w:rPr>
        <w:t>簽證者，應先檢附交往經過說明書、</w:t>
      </w:r>
      <w:r w:rsidR="003F2814" w:rsidRPr="008325C3">
        <w:rPr>
          <w:rFonts w:hint="eastAsia"/>
        </w:rPr>
        <w:t>外國人之本國核發之</w:t>
      </w:r>
      <w:r w:rsidR="00C84A8B" w:rsidRPr="00C84A8B">
        <w:rPr>
          <w:rFonts w:hint="eastAsia"/>
        </w:rPr>
        <w:t>結婚證書或結婚登記書及其他足以證明婚姻真實性之資料等相關文件，向我國駐該</w:t>
      </w:r>
      <w:r w:rsidR="00C84A8B">
        <w:rPr>
          <w:rFonts w:hint="eastAsia"/>
        </w:rPr>
        <w:t>國館處或指定地點登記安排面談，</w:t>
      </w:r>
      <w:r w:rsidR="00E93872">
        <w:rPr>
          <w:rFonts w:hint="eastAsia"/>
        </w:rPr>
        <w:t>且規定</w:t>
      </w:r>
      <w:r w:rsidR="00672A3E">
        <w:rPr>
          <w:rFonts w:hint="eastAsia"/>
        </w:rPr>
        <w:t>「</w:t>
      </w:r>
      <w:r w:rsidR="00E93872">
        <w:rPr>
          <w:rFonts w:hint="eastAsia"/>
        </w:rPr>
        <w:t>雙方當事人</w:t>
      </w:r>
      <w:r w:rsidR="00672A3E">
        <w:rPr>
          <w:rFonts w:hint="eastAsia"/>
        </w:rPr>
        <w:t>」</w:t>
      </w:r>
      <w:r w:rsidR="00E93872">
        <w:rPr>
          <w:rFonts w:hint="eastAsia"/>
        </w:rPr>
        <w:t>應親至駐外館處或指</w:t>
      </w:r>
      <w:r w:rsidR="00C84FC6">
        <w:rPr>
          <w:rFonts w:hint="eastAsia"/>
        </w:rPr>
        <w:t>定地點接受面談</w:t>
      </w:r>
      <w:r w:rsidR="00764E15">
        <w:rPr>
          <w:rFonts w:hint="eastAsia"/>
        </w:rPr>
        <w:t>（但符合系爭要點</w:t>
      </w:r>
      <w:r w:rsidR="00310E0C">
        <w:rPr>
          <w:rFonts w:hint="eastAsia"/>
        </w:rPr>
        <w:t>第</w:t>
      </w:r>
      <w:r w:rsidR="00310E0C">
        <w:rPr>
          <w:rFonts w:hint="eastAsia"/>
        </w:rPr>
        <w:t>7</w:t>
      </w:r>
      <w:r w:rsidR="00310E0C">
        <w:rPr>
          <w:rFonts w:hint="eastAsia"/>
        </w:rPr>
        <w:t>點</w:t>
      </w:r>
      <w:r w:rsidR="00FE19F8" w:rsidRPr="00314080">
        <w:rPr>
          <w:rFonts w:hint="eastAsia"/>
        </w:rPr>
        <w:t>認其婚姻真實性無虞者</w:t>
      </w:r>
      <w:r w:rsidR="00310E0C">
        <w:rPr>
          <w:rFonts w:hint="eastAsia"/>
        </w:rPr>
        <w:t>，不在此限）</w:t>
      </w:r>
      <w:r w:rsidR="002E151F" w:rsidRPr="008325C3">
        <w:rPr>
          <w:rFonts w:hint="eastAsia"/>
        </w:rPr>
        <w:t>，</w:t>
      </w:r>
      <w:r w:rsidR="00657EA5" w:rsidRPr="008325C3">
        <w:rPr>
          <w:rFonts w:hint="eastAsia"/>
        </w:rPr>
        <w:t>逾越</w:t>
      </w:r>
      <w:r w:rsidR="00672A3E">
        <w:rPr>
          <w:rFonts w:hint="eastAsia"/>
        </w:rPr>
        <w:t>外國護照簽證條例施行細則第</w:t>
      </w:r>
      <w:r w:rsidR="00672A3E">
        <w:rPr>
          <w:rFonts w:hint="eastAsia"/>
        </w:rPr>
        <w:t>5</w:t>
      </w:r>
      <w:r w:rsidR="00672A3E">
        <w:rPr>
          <w:rFonts w:hint="eastAsia"/>
        </w:rPr>
        <w:t>條第</w:t>
      </w:r>
      <w:r w:rsidR="00672A3E">
        <w:rPr>
          <w:rFonts w:hint="eastAsia"/>
        </w:rPr>
        <w:t>3</w:t>
      </w:r>
      <w:r w:rsidR="00672A3E">
        <w:rPr>
          <w:rFonts w:hint="eastAsia"/>
        </w:rPr>
        <w:t>款</w:t>
      </w:r>
      <w:r w:rsidR="00657EA5" w:rsidRPr="008325C3">
        <w:rPr>
          <w:rFonts w:hint="eastAsia"/>
        </w:rPr>
        <w:t>關於「申請人」之文義範圍，增加母法所未規範之面談義務，違反憲法第</w:t>
      </w:r>
      <w:r w:rsidR="00657EA5" w:rsidRPr="008325C3">
        <w:rPr>
          <w:rFonts w:hint="eastAsia"/>
        </w:rPr>
        <w:t>23</w:t>
      </w:r>
      <w:r w:rsidR="00657EA5" w:rsidRPr="008325C3">
        <w:rPr>
          <w:rFonts w:hint="eastAsia"/>
        </w:rPr>
        <w:t>條之法律保留原則，且</w:t>
      </w:r>
      <w:r w:rsidR="003D20B9">
        <w:rPr>
          <w:rFonts w:hint="eastAsia"/>
        </w:rPr>
        <w:t>對當事人造成沒必要之負擔，</w:t>
      </w:r>
      <w:r w:rsidR="002E151F">
        <w:rPr>
          <w:rFonts w:hint="eastAsia"/>
        </w:rPr>
        <w:t>其手段已逾越立法目的之必要程度</w:t>
      </w:r>
      <w:r w:rsidR="000F6C61">
        <w:rPr>
          <w:rFonts w:hint="eastAsia"/>
        </w:rPr>
        <w:t>，有違比例原則</w:t>
      </w:r>
      <w:r w:rsidR="00B318D4">
        <w:rPr>
          <w:rFonts w:hint="eastAsia"/>
        </w:rPr>
        <w:t>。</w:t>
      </w:r>
      <w:r w:rsidR="005E34AD">
        <w:rPr>
          <w:rStyle w:val="af"/>
        </w:rPr>
        <w:footnoteReference w:id="1"/>
      </w:r>
    </w:p>
    <w:p w:rsidR="00970D85" w:rsidRPr="00646254" w:rsidRDefault="00970D85" w:rsidP="00CD5897">
      <w:pPr>
        <w:overflowPunct w:val="0"/>
        <w:spacing w:line="500" w:lineRule="exact"/>
        <w:rPr>
          <w:b/>
        </w:rPr>
      </w:pPr>
    </w:p>
    <w:p w:rsidR="00D97CF9" w:rsidRPr="002532F0" w:rsidRDefault="00D97CF9" w:rsidP="00CD5897">
      <w:pPr>
        <w:overflowPunct w:val="0"/>
        <w:spacing w:line="500" w:lineRule="exact"/>
        <w:rPr>
          <w:b/>
        </w:rPr>
        <w:sectPr w:rsidR="00D97CF9" w:rsidRPr="002532F0" w:rsidSect="00571181">
          <w:type w:val="continuous"/>
          <w:pgSz w:w="11907" w:h="16840" w:code="9"/>
          <w:pgMar w:top="1134" w:right="1418" w:bottom="1134" w:left="1418" w:header="720" w:footer="720" w:gutter="0"/>
          <w:cols w:space="720"/>
          <w:docGrid w:linePitch="445"/>
        </w:sectPr>
      </w:pPr>
      <w:r>
        <w:rPr>
          <w:rFonts w:hint="eastAsia"/>
          <w:b/>
        </w:rPr>
        <w:t>四、</w:t>
      </w:r>
      <w:r w:rsidR="002536B5" w:rsidRPr="002536B5">
        <w:rPr>
          <w:rFonts w:hint="eastAsia"/>
          <w:b/>
        </w:rPr>
        <w:t>應受理審查：</w:t>
      </w:r>
      <w:r w:rsidR="00EA1AAE">
        <w:rPr>
          <w:rFonts w:hint="eastAsia"/>
          <w:b/>
        </w:rPr>
        <w:t>境外面談制度</w:t>
      </w:r>
      <w:r w:rsidR="00394506">
        <w:rPr>
          <w:rFonts w:hint="eastAsia"/>
          <w:b/>
        </w:rPr>
        <w:t>對</w:t>
      </w:r>
      <w:r w:rsidR="00646254">
        <w:rPr>
          <w:rFonts w:hint="eastAsia"/>
          <w:b/>
        </w:rPr>
        <w:t>未成年子女之</w:t>
      </w:r>
      <w:r w:rsidR="00394506">
        <w:rPr>
          <w:rFonts w:hint="eastAsia"/>
          <w:b/>
        </w:rPr>
        <w:t>家庭</w:t>
      </w:r>
      <w:r w:rsidR="00DD7528" w:rsidRPr="00D97CF9">
        <w:rPr>
          <w:rFonts w:hint="eastAsia"/>
          <w:b/>
        </w:rPr>
        <w:t>團聚</w:t>
      </w:r>
      <w:r w:rsidR="00394506">
        <w:rPr>
          <w:rFonts w:hint="eastAsia"/>
          <w:b/>
        </w:rPr>
        <w:t>權保障</w:t>
      </w:r>
      <w:r w:rsidR="002536B5">
        <w:rPr>
          <w:rFonts w:hint="eastAsia"/>
          <w:b/>
        </w:rPr>
        <w:t>是否</w:t>
      </w:r>
      <w:r w:rsidR="0003529B">
        <w:rPr>
          <w:rFonts w:hint="eastAsia"/>
          <w:b/>
        </w:rPr>
        <w:t>足</w:t>
      </w:r>
      <w:r w:rsidR="002536B5">
        <w:rPr>
          <w:rFonts w:hint="eastAsia"/>
          <w:b/>
        </w:rPr>
        <w:t>夠</w:t>
      </w:r>
      <w:r w:rsidR="00012D67">
        <w:rPr>
          <w:rFonts w:hint="eastAsia"/>
          <w:b/>
        </w:rPr>
        <w:t>？</w:t>
      </w:r>
    </w:p>
    <w:p w:rsidR="00970D85" w:rsidRDefault="0003529B" w:rsidP="00CD5897">
      <w:pPr>
        <w:overflowPunct w:val="0"/>
        <w:spacing w:line="500" w:lineRule="exact"/>
        <w:sectPr w:rsidR="00970D85" w:rsidSect="00571181">
          <w:type w:val="continuous"/>
          <w:pgSz w:w="11907" w:h="16840" w:code="9"/>
          <w:pgMar w:top="1134" w:right="1418" w:bottom="1134" w:left="1418" w:header="720" w:footer="720" w:gutter="0"/>
          <w:cols w:space="720"/>
          <w:docGrid w:linePitch="445"/>
        </w:sectPr>
      </w:pPr>
      <w:r>
        <w:rPr>
          <w:rFonts w:hint="eastAsia"/>
        </w:rPr>
        <w:t xml:space="preserve">    </w:t>
      </w:r>
      <w:r w:rsidR="00764E15">
        <w:rPr>
          <w:rFonts w:hint="eastAsia"/>
        </w:rPr>
        <w:t>系爭要點</w:t>
      </w:r>
      <w:r w:rsidR="00E93872">
        <w:rPr>
          <w:rFonts w:hint="eastAsia"/>
        </w:rPr>
        <w:t>第</w:t>
      </w:r>
      <w:r w:rsidR="00E93872">
        <w:rPr>
          <w:rFonts w:hint="eastAsia"/>
        </w:rPr>
        <w:t>7</w:t>
      </w:r>
      <w:r w:rsidR="00E93872">
        <w:rPr>
          <w:rFonts w:hint="eastAsia"/>
        </w:rPr>
        <w:t>點</w:t>
      </w:r>
      <w:r w:rsidR="00D0425B" w:rsidRPr="00903690">
        <w:rPr>
          <w:rFonts w:hint="eastAsia"/>
        </w:rPr>
        <w:t>規定</w:t>
      </w:r>
      <w:r w:rsidR="00D0425B">
        <w:rPr>
          <w:rFonts w:hint="eastAsia"/>
        </w:rPr>
        <w:t>「有下列情形之一者，</w:t>
      </w:r>
      <w:r w:rsidR="00916929">
        <w:rPr>
          <w:rFonts w:hint="eastAsia"/>
        </w:rPr>
        <w:t>認其婚姻真實性無虞，得免予面談：</w:t>
      </w:r>
      <w:r w:rsidR="00916929" w:rsidRPr="008325C3">
        <w:rPr>
          <w:rFonts w:hint="eastAsia"/>
        </w:rPr>
        <w:t>（一）</w:t>
      </w:r>
      <w:r w:rsidR="00E93872">
        <w:rPr>
          <w:rFonts w:hint="eastAsia"/>
        </w:rPr>
        <w:t>結</w:t>
      </w:r>
      <w:r w:rsidR="00E012B0">
        <w:rPr>
          <w:rFonts w:hint="eastAsia"/>
        </w:rPr>
        <w:t>婚一年以上，雙方並育有親生子女者</w:t>
      </w:r>
      <w:r w:rsidR="00CF2297" w:rsidRPr="008325C3">
        <w:rPr>
          <w:rFonts w:ascii="標楷體" w:hAnsi="標楷體" w:hint="eastAsia"/>
        </w:rPr>
        <w:t>……</w:t>
      </w:r>
      <w:r w:rsidR="00E012B0">
        <w:rPr>
          <w:rFonts w:hint="eastAsia"/>
        </w:rPr>
        <w:t>」，但</w:t>
      </w:r>
      <w:r w:rsidR="00EF5EC9" w:rsidRPr="00EF5EC9">
        <w:rPr>
          <w:rFonts w:hint="eastAsia"/>
        </w:rPr>
        <w:t>「結婚一年以上</w:t>
      </w:r>
      <w:r w:rsidR="000F6C61">
        <w:rPr>
          <w:rFonts w:hint="eastAsia"/>
        </w:rPr>
        <w:t>」係以何</w:t>
      </w:r>
      <w:r w:rsidR="00CD5011">
        <w:rPr>
          <w:rFonts w:hint="eastAsia"/>
        </w:rPr>
        <w:t>文件</w:t>
      </w:r>
      <w:r w:rsidR="00BF7AC5">
        <w:rPr>
          <w:rFonts w:hint="eastAsia"/>
        </w:rPr>
        <w:t>及</w:t>
      </w:r>
      <w:r w:rsidR="00CD5011">
        <w:rPr>
          <w:rFonts w:hint="eastAsia"/>
        </w:rPr>
        <w:t>依何</w:t>
      </w:r>
      <w:r w:rsidR="00EF5EC9">
        <w:rPr>
          <w:rFonts w:hint="eastAsia"/>
        </w:rPr>
        <w:t>標準</w:t>
      </w:r>
      <w:r w:rsidR="00803BDC">
        <w:rPr>
          <w:rFonts w:hint="eastAsia"/>
        </w:rPr>
        <w:t>以</w:t>
      </w:r>
      <w:r w:rsidR="00EF5EC9">
        <w:rPr>
          <w:rFonts w:hint="eastAsia"/>
        </w:rPr>
        <w:t>認</w:t>
      </w:r>
      <w:r w:rsidR="002E151F">
        <w:rPr>
          <w:rFonts w:hint="eastAsia"/>
        </w:rPr>
        <w:t>定</w:t>
      </w:r>
      <w:r w:rsidR="00E012B0">
        <w:rPr>
          <w:rFonts w:hint="eastAsia"/>
        </w:rPr>
        <w:t>屬</w:t>
      </w:r>
      <w:r w:rsidR="00EF5EC9">
        <w:rPr>
          <w:rFonts w:hint="eastAsia"/>
        </w:rPr>
        <w:t>真實有效之婚姻並不明確，</w:t>
      </w:r>
      <w:r w:rsidR="00E012B0">
        <w:rPr>
          <w:rFonts w:hint="eastAsia"/>
        </w:rPr>
        <w:t>實務上只要懷疑非真實婚姻即</w:t>
      </w:r>
      <w:r w:rsidR="00803BDC">
        <w:rPr>
          <w:rFonts w:hint="eastAsia"/>
        </w:rPr>
        <w:t>不受理結婚文件</w:t>
      </w:r>
      <w:r w:rsidR="00E012B0">
        <w:rPr>
          <w:rFonts w:hint="eastAsia"/>
        </w:rPr>
        <w:t>之證</w:t>
      </w:r>
      <w:r w:rsidR="002A35E4" w:rsidRPr="00314080">
        <w:rPr>
          <w:rFonts w:hint="eastAsia"/>
        </w:rPr>
        <w:t>明</w:t>
      </w:r>
      <w:r w:rsidR="00803BDC">
        <w:rPr>
          <w:rFonts w:hint="eastAsia"/>
        </w:rPr>
        <w:t>，</w:t>
      </w:r>
      <w:r w:rsidR="00E012B0">
        <w:rPr>
          <w:rFonts w:hint="eastAsia"/>
        </w:rPr>
        <w:t>故</w:t>
      </w:r>
      <w:r w:rsidR="000F6C61">
        <w:rPr>
          <w:rFonts w:hint="eastAsia"/>
        </w:rPr>
        <w:t>當事人主張</w:t>
      </w:r>
      <w:r w:rsidR="0075000E">
        <w:rPr>
          <w:rFonts w:hint="eastAsia"/>
        </w:rPr>
        <w:t>育</w:t>
      </w:r>
      <w:r w:rsidR="000F6C61">
        <w:rPr>
          <w:rFonts w:hint="eastAsia"/>
        </w:rPr>
        <w:t>有親</w:t>
      </w:r>
      <w:r w:rsidR="0075000E">
        <w:rPr>
          <w:rFonts w:hint="eastAsia"/>
        </w:rPr>
        <w:t>生子女者，亦</w:t>
      </w:r>
      <w:r w:rsidR="00CD5011">
        <w:rPr>
          <w:rFonts w:hint="eastAsia"/>
        </w:rPr>
        <w:t>常</w:t>
      </w:r>
      <w:r w:rsidR="0075000E">
        <w:rPr>
          <w:rFonts w:hint="eastAsia"/>
        </w:rPr>
        <w:t>因其婚姻之真實性受懷疑而無從驗證</w:t>
      </w:r>
      <w:r w:rsidR="00803BDC">
        <w:rPr>
          <w:rFonts w:hint="eastAsia"/>
        </w:rPr>
        <w:t>結婚證書與</w:t>
      </w:r>
      <w:r w:rsidR="0075000E">
        <w:rPr>
          <w:rFonts w:hint="eastAsia"/>
        </w:rPr>
        <w:t>其子女之出生證明，</w:t>
      </w:r>
      <w:r w:rsidR="00803BDC">
        <w:rPr>
          <w:rFonts w:hint="eastAsia"/>
        </w:rPr>
        <w:t>致無從依本條規定申請免予面談而取得依親簽證。</w:t>
      </w:r>
      <w:r w:rsidR="00EE2C39">
        <w:rPr>
          <w:rFonts w:hint="eastAsia"/>
        </w:rPr>
        <w:t>按出生時父或母為中華民國國民者，取得中華民國籍（國籍法第</w:t>
      </w:r>
      <w:r w:rsidR="00EE2C39">
        <w:rPr>
          <w:rFonts w:hint="eastAsia"/>
        </w:rPr>
        <w:t>2</w:t>
      </w:r>
      <w:r w:rsidR="00EE2C39">
        <w:rPr>
          <w:rFonts w:hint="eastAsia"/>
        </w:rPr>
        <w:t>條第</w:t>
      </w:r>
      <w:r w:rsidR="00EE2C39">
        <w:rPr>
          <w:rFonts w:hint="eastAsia"/>
        </w:rPr>
        <w:t>1</w:t>
      </w:r>
      <w:r w:rsidR="00EE2C39">
        <w:rPr>
          <w:rFonts w:hint="eastAsia"/>
        </w:rPr>
        <w:t>款）</w:t>
      </w:r>
      <w:r w:rsidR="003D20B9">
        <w:rPr>
          <w:rFonts w:hint="eastAsia"/>
        </w:rPr>
        <w:t>，</w:t>
      </w:r>
      <w:r w:rsidR="00CF68B9">
        <w:rPr>
          <w:rFonts w:hint="eastAsia"/>
        </w:rPr>
        <w:t>其權益應受我國憲法之保障，</w:t>
      </w:r>
      <w:r w:rsidR="00E012B0">
        <w:rPr>
          <w:rFonts w:hint="eastAsia"/>
        </w:rPr>
        <w:t>外籍配偶申請依親簽證如</w:t>
      </w:r>
      <w:r w:rsidR="003D20B9">
        <w:rPr>
          <w:rFonts w:hint="eastAsia"/>
        </w:rPr>
        <w:t>主張</w:t>
      </w:r>
      <w:r w:rsidR="00E012B0">
        <w:rPr>
          <w:rFonts w:hint="eastAsia"/>
        </w:rPr>
        <w:t>其</w:t>
      </w:r>
      <w:r w:rsidR="003D20B9">
        <w:rPr>
          <w:rFonts w:hint="eastAsia"/>
        </w:rPr>
        <w:t>已與中華民國國民育有親生子女者，</w:t>
      </w:r>
      <w:r w:rsidR="00D97CAD">
        <w:rPr>
          <w:rFonts w:hint="eastAsia"/>
        </w:rPr>
        <w:t>應</w:t>
      </w:r>
      <w:r w:rsidR="00CF68B9">
        <w:rPr>
          <w:rFonts w:hint="eastAsia"/>
        </w:rPr>
        <w:t>就</w:t>
      </w:r>
      <w:r w:rsidR="00D97CAD">
        <w:rPr>
          <w:rFonts w:hint="eastAsia"/>
        </w:rPr>
        <w:t>申請</w:t>
      </w:r>
      <w:r w:rsidR="00CF68B9">
        <w:rPr>
          <w:rFonts w:hint="eastAsia"/>
        </w:rPr>
        <w:t>依親</w:t>
      </w:r>
      <w:r w:rsidR="00D97CAD">
        <w:rPr>
          <w:rFonts w:hint="eastAsia"/>
        </w:rPr>
        <w:t>簽證之程序</w:t>
      </w:r>
      <w:r w:rsidR="00CF68B9">
        <w:rPr>
          <w:rFonts w:hint="eastAsia"/>
        </w:rPr>
        <w:t>加以特別規定</w:t>
      </w:r>
      <w:r w:rsidR="00D97CAD">
        <w:rPr>
          <w:rFonts w:hint="eastAsia"/>
        </w:rPr>
        <w:t>，以兼顧其</w:t>
      </w:r>
      <w:r w:rsidR="003D20B9">
        <w:rPr>
          <w:rFonts w:hint="eastAsia"/>
        </w:rPr>
        <w:t>未成年</w:t>
      </w:r>
      <w:r w:rsidR="00D97CAD">
        <w:rPr>
          <w:rFonts w:hint="eastAsia"/>
        </w:rPr>
        <w:t>子女在臺與</w:t>
      </w:r>
      <w:r w:rsidR="00B04FD5">
        <w:rPr>
          <w:rFonts w:hint="eastAsia"/>
        </w:rPr>
        <w:t>父母團聚之權益，</w:t>
      </w:r>
      <w:r w:rsidR="00764E15">
        <w:rPr>
          <w:rFonts w:hint="eastAsia"/>
        </w:rPr>
        <w:t>系爭要點</w:t>
      </w:r>
      <w:r w:rsidR="00EE2C39">
        <w:rPr>
          <w:rFonts w:hint="eastAsia"/>
        </w:rPr>
        <w:t>第</w:t>
      </w:r>
      <w:r w:rsidR="00EE2C39">
        <w:rPr>
          <w:rFonts w:hint="eastAsia"/>
        </w:rPr>
        <w:t>7</w:t>
      </w:r>
      <w:r w:rsidR="00EE2C39">
        <w:rPr>
          <w:rFonts w:hint="eastAsia"/>
        </w:rPr>
        <w:t>點第</w:t>
      </w:r>
      <w:r w:rsidR="00EE2C39">
        <w:rPr>
          <w:rFonts w:hint="eastAsia"/>
        </w:rPr>
        <w:t>1</w:t>
      </w:r>
      <w:r w:rsidR="00EE2C39">
        <w:rPr>
          <w:rFonts w:hint="eastAsia"/>
        </w:rPr>
        <w:t>款</w:t>
      </w:r>
      <w:r w:rsidR="00CF68B9">
        <w:rPr>
          <w:rFonts w:hint="eastAsia"/>
        </w:rPr>
        <w:t>並未對確認親子關係之程序與依親簽證之程序之</w:t>
      </w:r>
      <w:r w:rsidR="00D1409B">
        <w:rPr>
          <w:rFonts w:hint="eastAsia"/>
        </w:rPr>
        <w:t>次序加以</w:t>
      </w:r>
      <w:r w:rsidR="00D1409B">
        <w:rPr>
          <w:rFonts w:hint="eastAsia"/>
        </w:rPr>
        <w:lastRenderedPageBreak/>
        <w:t>規定</w:t>
      </w:r>
      <w:r w:rsidR="0075000E">
        <w:rPr>
          <w:rFonts w:hint="eastAsia"/>
        </w:rPr>
        <w:t>，</w:t>
      </w:r>
      <w:r w:rsidR="00A63414">
        <w:rPr>
          <w:rFonts w:hint="eastAsia"/>
        </w:rPr>
        <w:t>否則先由面談官確認婚</w:t>
      </w:r>
      <w:r w:rsidR="00417746">
        <w:rPr>
          <w:rFonts w:hint="eastAsia"/>
        </w:rPr>
        <w:t>姻存在與否，再審查雙方是否已結婚一年以上並育有親生子女，實為循環論證，</w:t>
      </w:r>
      <w:r w:rsidR="003D20B9">
        <w:rPr>
          <w:rFonts w:hint="eastAsia"/>
        </w:rPr>
        <w:t>對未成年子女之家庭</w:t>
      </w:r>
      <w:r w:rsidR="002A35E4" w:rsidRPr="00314080">
        <w:rPr>
          <w:rFonts w:hint="eastAsia"/>
        </w:rPr>
        <w:t>團聚</w:t>
      </w:r>
      <w:r w:rsidR="003D20B9">
        <w:rPr>
          <w:rFonts w:hint="eastAsia"/>
        </w:rPr>
        <w:t>權之保護不足</w:t>
      </w:r>
      <w:r w:rsidR="00EF5EC9">
        <w:rPr>
          <w:rFonts w:hint="eastAsia"/>
        </w:rPr>
        <w:t>。</w:t>
      </w:r>
    </w:p>
    <w:p w:rsidR="002532F0" w:rsidRDefault="002532F0" w:rsidP="00CD5897">
      <w:pPr>
        <w:overflowPunct w:val="0"/>
        <w:spacing w:line="500" w:lineRule="exact"/>
      </w:pPr>
    </w:p>
    <w:p w:rsidR="00BF04AA" w:rsidRPr="00BF04AA" w:rsidRDefault="00B340F9" w:rsidP="00CD5897">
      <w:pPr>
        <w:overflowPunct w:val="0"/>
        <w:spacing w:line="500" w:lineRule="exact"/>
        <w:sectPr w:rsidR="00BF04AA" w:rsidRPr="00BF04AA" w:rsidSect="00571181">
          <w:type w:val="continuous"/>
          <w:pgSz w:w="11907" w:h="16840" w:code="9"/>
          <w:pgMar w:top="1134" w:right="1418" w:bottom="1134" w:left="1418" w:header="720" w:footer="720" w:gutter="0"/>
          <w:cols w:space="720"/>
          <w:docGrid w:linePitch="445"/>
        </w:sectPr>
      </w:pPr>
      <w:r>
        <w:rPr>
          <w:rFonts w:hint="eastAsia"/>
          <w:b/>
        </w:rPr>
        <w:t>五、</w:t>
      </w:r>
      <w:r w:rsidR="00FC5DEA" w:rsidRPr="00FC5DEA">
        <w:rPr>
          <w:rFonts w:hint="eastAsia"/>
          <w:b/>
        </w:rPr>
        <w:t>應受理審查：</w:t>
      </w:r>
      <w:r w:rsidR="00EA1AAE">
        <w:rPr>
          <w:rFonts w:hint="eastAsia"/>
          <w:b/>
        </w:rPr>
        <w:t>境外面談制度</w:t>
      </w:r>
      <w:r w:rsidR="00C61487" w:rsidRPr="00C61487">
        <w:rPr>
          <w:rFonts w:hint="eastAsia"/>
          <w:b/>
        </w:rPr>
        <w:t>對</w:t>
      </w:r>
      <w:r w:rsidR="00C61487">
        <w:rPr>
          <w:rFonts w:hint="eastAsia"/>
          <w:b/>
        </w:rPr>
        <w:t>隱私權及資訊自主權</w:t>
      </w:r>
      <w:r w:rsidR="00FC5DEA">
        <w:rPr>
          <w:rFonts w:hint="eastAsia"/>
          <w:b/>
        </w:rPr>
        <w:t>是否構成違憲之侵害？</w:t>
      </w:r>
    </w:p>
    <w:p w:rsidR="003368F0" w:rsidRDefault="0003529B" w:rsidP="00CD5897">
      <w:pPr>
        <w:overflowPunct w:val="0"/>
        <w:spacing w:line="500" w:lineRule="exact"/>
        <w:sectPr w:rsidR="003368F0" w:rsidSect="00571181">
          <w:type w:val="continuous"/>
          <w:pgSz w:w="11907" w:h="16840" w:code="9"/>
          <w:pgMar w:top="1134" w:right="1418" w:bottom="1134" w:left="1418" w:header="720" w:footer="720" w:gutter="0"/>
          <w:cols w:space="720"/>
          <w:docGrid w:linePitch="445"/>
        </w:sectPr>
      </w:pPr>
      <w:r>
        <w:rPr>
          <w:rFonts w:hint="eastAsia"/>
        </w:rPr>
        <w:t xml:space="preserve">    </w:t>
      </w:r>
      <w:r w:rsidR="0030584C">
        <w:rPr>
          <w:rFonts w:hint="eastAsia"/>
        </w:rPr>
        <w:t>基於人性尊嚴與個人主體性之維護及人格發展之完整，並為保障個人生活私密領域免於他人侵擾，隱私權受憲法第</w:t>
      </w:r>
      <w:r w:rsidR="0030584C">
        <w:rPr>
          <w:rFonts w:hint="eastAsia"/>
        </w:rPr>
        <w:t>2</w:t>
      </w:r>
      <w:r w:rsidR="00D02CAC">
        <w:rPr>
          <w:rFonts w:hint="eastAsia"/>
        </w:rPr>
        <w:t>2</w:t>
      </w:r>
      <w:r w:rsidR="00D02CAC">
        <w:rPr>
          <w:rFonts w:hint="eastAsia"/>
        </w:rPr>
        <w:t>條所保障（本院釋字第</w:t>
      </w:r>
      <w:r w:rsidR="00D02CAC">
        <w:rPr>
          <w:rFonts w:hint="eastAsia"/>
        </w:rPr>
        <w:t>585</w:t>
      </w:r>
      <w:r w:rsidR="00D02CAC">
        <w:rPr>
          <w:rFonts w:hint="eastAsia"/>
        </w:rPr>
        <w:t>、</w:t>
      </w:r>
      <w:r w:rsidR="00D02CAC">
        <w:rPr>
          <w:rFonts w:hint="eastAsia"/>
        </w:rPr>
        <w:t>603</w:t>
      </w:r>
      <w:r w:rsidR="00D02CAC">
        <w:rPr>
          <w:rFonts w:hint="eastAsia"/>
        </w:rPr>
        <w:t>及第</w:t>
      </w:r>
      <w:r w:rsidR="00D02CAC">
        <w:rPr>
          <w:rFonts w:hint="eastAsia"/>
        </w:rPr>
        <w:t>689</w:t>
      </w:r>
      <w:r w:rsidR="002E151F">
        <w:rPr>
          <w:rFonts w:hint="eastAsia"/>
        </w:rPr>
        <w:t>號解釋參照）。</w:t>
      </w:r>
      <w:r w:rsidR="00764E15">
        <w:rPr>
          <w:rFonts w:hint="eastAsia"/>
        </w:rPr>
        <w:t>系爭要點</w:t>
      </w:r>
      <w:r w:rsidR="00D02CAC">
        <w:rPr>
          <w:rFonts w:hint="eastAsia"/>
        </w:rPr>
        <w:t>第</w:t>
      </w:r>
      <w:r w:rsidR="002E151F">
        <w:rPr>
          <w:rFonts w:hint="eastAsia"/>
        </w:rPr>
        <w:t>4</w:t>
      </w:r>
      <w:r w:rsidR="00D02CAC">
        <w:rPr>
          <w:rFonts w:hint="eastAsia"/>
        </w:rPr>
        <w:t>點規定：</w:t>
      </w:r>
      <w:r w:rsidR="00D02CAC" w:rsidRPr="00D02CAC">
        <w:t>「</w:t>
      </w:r>
      <w:r w:rsidR="0022345A" w:rsidRPr="0022345A">
        <w:rPr>
          <w:rFonts w:hint="eastAsia"/>
        </w:rPr>
        <w:t>……</w:t>
      </w:r>
      <w:r w:rsidR="00D02CAC" w:rsidRPr="00D02CAC">
        <w:rPr>
          <w:rFonts w:hint="eastAsia"/>
        </w:rPr>
        <w:t>面談時不得施以強暴、脅迫、利誘、詐欺、疲勞訊問或其他不正當之方法為之。」</w:t>
      </w:r>
      <w:r w:rsidR="00BA2CE6">
        <w:rPr>
          <w:rFonts w:hint="eastAsia"/>
        </w:rPr>
        <w:t>並未規範面談時對於夫妻間之隱私能否詢問。</w:t>
      </w:r>
      <w:r w:rsidR="00B318D4">
        <w:t>系爭</w:t>
      </w:r>
      <w:r w:rsidR="00764E15">
        <w:rPr>
          <w:rFonts w:hint="eastAsia"/>
        </w:rPr>
        <w:t>要點</w:t>
      </w:r>
      <w:r w:rsidR="008F7AF2" w:rsidRPr="008F7AF2">
        <w:t>第</w:t>
      </w:r>
      <w:r w:rsidR="005C65B4">
        <w:rPr>
          <w:rFonts w:hint="eastAsia"/>
        </w:rPr>
        <w:t>6</w:t>
      </w:r>
      <w:r w:rsidR="000966C8">
        <w:rPr>
          <w:rFonts w:hint="eastAsia"/>
        </w:rPr>
        <w:t>點</w:t>
      </w:r>
      <w:r w:rsidR="0022345A">
        <w:rPr>
          <w:rFonts w:hint="eastAsia"/>
        </w:rPr>
        <w:t>第</w:t>
      </w:r>
      <w:r w:rsidR="0022345A">
        <w:rPr>
          <w:rFonts w:hint="eastAsia"/>
        </w:rPr>
        <w:t>1</w:t>
      </w:r>
      <w:r w:rsidR="0022345A">
        <w:rPr>
          <w:rFonts w:hint="eastAsia"/>
        </w:rPr>
        <w:t>項</w:t>
      </w:r>
      <w:r w:rsidR="008F7AF2" w:rsidRPr="008F7AF2">
        <w:t>規定：「</w:t>
      </w:r>
      <w:r w:rsidR="005C65B4" w:rsidRPr="005C65B4">
        <w:t>為維護當事人隱私，面談過程不公開。面談人員有保密義務，不得任意對外透露面談過程及結果。</w:t>
      </w:r>
      <w:r w:rsidR="008F7AF2" w:rsidRPr="008F7AF2">
        <w:rPr>
          <w:rFonts w:hint="eastAsia"/>
        </w:rPr>
        <w:t>」</w:t>
      </w:r>
      <w:r w:rsidR="00180E35">
        <w:rPr>
          <w:rFonts w:hint="eastAsia"/>
        </w:rPr>
        <w:t>固然</w:t>
      </w:r>
      <w:r w:rsidR="005C65B4">
        <w:rPr>
          <w:rFonts w:hint="eastAsia"/>
        </w:rPr>
        <w:t>對當事人隱私之保障</w:t>
      </w:r>
      <w:r w:rsidR="004D5521">
        <w:rPr>
          <w:rFonts w:hint="eastAsia"/>
        </w:rPr>
        <w:t>已有所規定。</w:t>
      </w:r>
      <w:r w:rsidR="005C65B4">
        <w:rPr>
          <w:rFonts w:hint="eastAsia"/>
        </w:rPr>
        <w:t>然而對於受面談之當事人私密領</w:t>
      </w:r>
      <w:r w:rsidR="001404C8">
        <w:rPr>
          <w:rFonts w:hint="eastAsia"/>
        </w:rPr>
        <w:t>域為訊問、探問，縱未對外公開，</w:t>
      </w:r>
      <w:r w:rsidR="00785FCD" w:rsidRPr="00785FCD">
        <w:rPr>
          <w:rFonts w:hint="eastAsia"/>
        </w:rPr>
        <w:t>亦足以構成當事人之難堪而損及其尊嚴，</w:t>
      </w:r>
      <w:r w:rsidR="00785FCD">
        <w:rPr>
          <w:rFonts w:hint="eastAsia"/>
        </w:rPr>
        <w:t>若</w:t>
      </w:r>
      <w:r w:rsidR="004D5521">
        <w:rPr>
          <w:rFonts w:hint="eastAsia"/>
        </w:rPr>
        <w:t>所提問之問題</w:t>
      </w:r>
      <w:r w:rsidR="00785FCD">
        <w:rPr>
          <w:rFonts w:hint="eastAsia"/>
        </w:rPr>
        <w:t>非為面談之目的所絕對必要</w:t>
      </w:r>
      <w:r w:rsidR="00D1409B">
        <w:rPr>
          <w:rFonts w:hint="eastAsia"/>
        </w:rPr>
        <w:t>者</w:t>
      </w:r>
      <w:r w:rsidR="00785FCD">
        <w:rPr>
          <w:rFonts w:hint="eastAsia"/>
        </w:rPr>
        <w:t>，即有違比例原則而侵害當事人之隱私權。</w:t>
      </w:r>
      <w:r w:rsidR="004D5521">
        <w:rPr>
          <w:rFonts w:hint="eastAsia"/>
        </w:rPr>
        <w:t>實務上</w:t>
      </w:r>
      <w:r w:rsidR="00E04DDE">
        <w:rPr>
          <w:rFonts w:hint="eastAsia"/>
        </w:rPr>
        <w:t>面談人員為判斷婚姻之真實性，</w:t>
      </w:r>
      <w:r w:rsidR="008F7AF2" w:rsidRPr="008F7AF2">
        <w:rPr>
          <w:rFonts w:hint="eastAsia"/>
        </w:rPr>
        <w:t>常以涉及當事人夫妻親密關係之問題分別詢問雙方，並以雙方間之回答是否一致作為</w:t>
      </w:r>
      <w:r w:rsidR="004D5521">
        <w:rPr>
          <w:rFonts w:hint="eastAsia"/>
        </w:rPr>
        <w:t>判斷</w:t>
      </w:r>
      <w:r w:rsidR="008F7AF2" w:rsidRPr="008F7AF2">
        <w:rPr>
          <w:rFonts w:hint="eastAsia"/>
        </w:rPr>
        <w:t>婚姻是否真實</w:t>
      </w:r>
      <w:r w:rsidR="00743520">
        <w:rPr>
          <w:rFonts w:hint="eastAsia"/>
        </w:rPr>
        <w:t>之</w:t>
      </w:r>
      <w:r w:rsidR="00E04DDE">
        <w:rPr>
          <w:rFonts w:hint="eastAsia"/>
        </w:rPr>
        <w:t>依據。惟查夫妻親密關係涉及當事人之隱私權，不應任意侵犯，</w:t>
      </w:r>
      <w:r w:rsidR="00743520">
        <w:rPr>
          <w:rFonts w:hint="eastAsia"/>
        </w:rPr>
        <w:t>固然夫妻間之</w:t>
      </w:r>
      <w:r w:rsidR="00D048A0">
        <w:rPr>
          <w:rFonts w:hint="eastAsia"/>
        </w:rPr>
        <w:t>性生活</w:t>
      </w:r>
      <w:r w:rsidR="00743520">
        <w:rPr>
          <w:rFonts w:hint="eastAsia"/>
        </w:rPr>
        <w:t>確為婚姻關係要</w:t>
      </w:r>
      <w:r w:rsidR="00D048A0">
        <w:rPr>
          <w:rFonts w:hint="eastAsia"/>
        </w:rPr>
        <w:t>素</w:t>
      </w:r>
      <w:r w:rsidR="00743520">
        <w:rPr>
          <w:rFonts w:hint="eastAsia"/>
        </w:rPr>
        <w:t>之一</w:t>
      </w:r>
      <w:r w:rsidR="00D048A0">
        <w:rPr>
          <w:rFonts w:hint="eastAsia"/>
        </w:rPr>
        <w:t>，但並非婚姻</w:t>
      </w:r>
      <w:r w:rsidR="00D1409B">
        <w:rPr>
          <w:rFonts w:hint="eastAsia"/>
        </w:rPr>
        <w:t>成立</w:t>
      </w:r>
      <w:r w:rsidR="00D048A0">
        <w:rPr>
          <w:rFonts w:hint="eastAsia"/>
        </w:rPr>
        <w:t>之絕對必要條件，且</w:t>
      </w:r>
      <w:r w:rsidR="008F7AF2" w:rsidRPr="008F7AF2">
        <w:rPr>
          <w:rFonts w:hint="eastAsia"/>
        </w:rPr>
        <w:t>雙方</w:t>
      </w:r>
      <w:r w:rsidR="00743520">
        <w:rPr>
          <w:rFonts w:hint="eastAsia"/>
        </w:rPr>
        <w:t>對親密行為</w:t>
      </w:r>
      <w:r w:rsidR="008F7AF2" w:rsidRPr="008F7AF2">
        <w:rPr>
          <w:rFonts w:hint="eastAsia"/>
        </w:rPr>
        <w:t>所述情形有所不一致，</w:t>
      </w:r>
      <w:r w:rsidR="00D40BF3">
        <w:rPr>
          <w:rFonts w:hint="eastAsia"/>
        </w:rPr>
        <w:t>可能</w:t>
      </w:r>
      <w:r w:rsidR="00C82653">
        <w:rPr>
          <w:rFonts w:hint="eastAsia"/>
        </w:rPr>
        <w:t>涉及</w:t>
      </w:r>
      <w:r w:rsidR="00D40BF3">
        <w:rPr>
          <w:rFonts w:hint="eastAsia"/>
        </w:rPr>
        <w:t>當事人記憶及主觀認知之</w:t>
      </w:r>
      <w:r w:rsidR="00C82653">
        <w:rPr>
          <w:rFonts w:hint="eastAsia"/>
        </w:rPr>
        <w:t>不同，</w:t>
      </w:r>
      <w:r w:rsidR="00D40BF3" w:rsidRPr="00D40BF3">
        <w:rPr>
          <w:rFonts w:hint="eastAsia"/>
        </w:rPr>
        <w:t>並非可作為婚姻真實性之絕對判斷準據</w:t>
      </w:r>
      <w:r w:rsidR="00D40BF3">
        <w:rPr>
          <w:rFonts w:hint="eastAsia"/>
        </w:rPr>
        <w:t>。</w:t>
      </w:r>
      <w:r w:rsidR="00764E15">
        <w:rPr>
          <w:rFonts w:hint="eastAsia"/>
        </w:rPr>
        <w:t>系爭要點</w:t>
      </w:r>
      <w:r w:rsidR="00D1409B">
        <w:rPr>
          <w:rFonts w:hint="eastAsia"/>
        </w:rPr>
        <w:t>第</w:t>
      </w:r>
      <w:r w:rsidR="00D1409B">
        <w:rPr>
          <w:rFonts w:hint="eastAsia"/>
        </w:rPr>
        <w:t>4</w:t>
      </w:r>
      <w:r w:rsidR="00D1409B">
        <w:rPr>
          <w:rFonts w:hint="eastAsia"/>
        </w:rPr>
        <w:t>點</w:t>
      </w:r>
      <w:r w:rsidR="008F7AF2" w:rsidRPr="008F7AF2">
        <w:rPr>
          <w:rFonts w:hint="eastAsia"/>
        </w:rPr>
        <w:t>對面談時應否涉及夫妻親密關係之問題及其界限未有明確規定，以供面談人員遵循，</w:t>
      </w:r>
      <w:r w:rsidR="00D40BF3">
        <w:rPr>
          <w:rFonts w:hint="eastAsia"/>
        </w:rPr>
        <w:t>致</w:t>
      </w:r>
      <w:r w:rsidR="00D048A0">
        <w:rPr>
          <w:rFonts w:hint="eastAsia"/>
        </w:rPr>
        <w:t>我國人民及其外籍配偶</w:t>
      </w:r>
      <w:r w:rsidR="00D559CF" w:rsidRPr="003B6829">
        <w:rPr>
          <w:rFonts w:hint="eastAsia"/>
        </w:rPr>
        <w:t>為</w:t>
      </w:r>
      <w:r w:rsidR="00E367D5" w:rsidRPr="003B6829">
        <w:rPr>
          <w:rFonts w:hint="eastAsia"/>
        </w:rPr>
        <w:t>使外籍配偶</w:t>
      </w:r>
      <w:r w:rsidR="00D559CF" w:rsidRPr="003B6829">
        <w:rPr>
          <w:rFonts w:hint="eastAsia"/>
        </w:rPr>
        <w:t>取得居留簽證</w:t>
      </w:r>
      <w:r w:rsidR="00E367D5" w:rsidRPr="003B6829">
        <w:rPr>
          <w:rFonts w:hint="eastAsia"/>
        </w:rPr>
        <w:t>，</w:t>
      </w:r>
      <w:r w:rsidR="00D559CF" w:rsidRPr="003B6829">
        <w:rPr>
          <w:rFonts w:hint="eastAsia"/>
        </w:rPr>
        <w:t>不得不對面談人員所詢問涉及夫妻隱私問題為回答</w:t>
      </w:r>
      <w:r w:rsidR="00D048A0">
        <w:rPr>
          <w:rFonts w:hint="eastAsia"/>
        </w:rPr>
        <w:t>，已侵害</w:t>
      </w:r>
      <w:r w:rsidR="00180E35">
        <w:rPr>
          <w:rFonts w:hint="eastAsia"/>
        </w:rPr>
        <w:t>我國</w:t>
      </w:r>
      <w:r w:rsidR="00D048A0">
        <w:rPr>
          <w:rFonts w:hint="eastAsia"/>
        </w:rPr>
        <w:t>人民</w:t>
      </w:r>
      <w:r w:rsidR="00A001C6">
        <w:rPr>
          <w:rFonts w:hint="eastAsia"/>
        </w:rPr>
        <w:t>及其配偶</w:t>
      </w:r>
      <w:r w:rsidR="00D048A0">
        <w:rPr>
          <w:rFonts w:hint="eastAsia"/>
        </w:rPr>
        <w:t>應受憲法第</w:t>
      </w:r>
      <w:r w:rsidR="00D048A0">
        <w:rPr>
          <w:rFonts w:hint="eastAsia"/>
        </w:rPr>
        <w:t>22</w:t>
      </w:r>
      <w:r w:rsidR="00D048A0">
        <w:rPr>
          <w:rFonts w:hint="eastAsia"/>
        </w:rPr>
        <w:t>條所保障之</w:t>
      </w:r>
      <w:r w:rsidR="0063068C" w:rsidRPr="003B6829">
        <w:rPr>
          <w:rFonts w:hint="eastAsia"/>
        </w:rPr>
        <w:t>資訊自主權及</w:t>
      </w:r>
      <w:r w:rsidR="00D048A0">
        <w:rPr>
          <w:rFonts w:hint="eastAsia"/>
        </w:rPr>
        <w:t>隱私權</w:t>
      </w:r>
      <w:r w:rsidR="008F7AF2" w:rsidRPr="008F7AF2">
        <w:rPr>
          <w:rFonts w:hint="eastAsia"/>
        </w:rPr>
        <w:t>。</w:t>
      </w:r>
      <w:r w:rsidR="002051ED">
        <w:rPr>
          <w:rFonts w:hint="eastAsia"/>
        </w:rPr>
        <w:t>陳新民大法官於釋字第</w:t>
      </w:r>
      <w:r w:rsidR="002051ED">
        <w:rPr>
          <w:rFonts w:hint="eastAsia"/>
        </w:rPr>
        <w:t>666</w:t>
      </w:r>
      <w:r w:rsidR="002051ED">
        <w:rPr>
          <w:rFonts w:hint="eastAsia"/>
        </w:rPr>
        <w:t>號解</w:t>
      </w:r>
      <w:r w:rsidR="002051ED">
        <w:rPr>
          <w:rFonts w:hint="eastAsia"/>
        </w:rPr>
        <w:lastRenderedPageBreak/>
        <w:t>釋之協同意見書指出：「</w:t>
      </w:r>
      <w:r w:rsidR="00EA780A">
        <w:rPr>
          <w:rFonts w:hint="eastAsia"/>
        </w:rPr>
        <w:t>在釋字第</w:t>
      </w:r>
      <w:r w:rsidR="00EA780A">
        <w:rPr>
          <w:rFonts w:hint="eastAsia"/>
        </w:rPr>
        <w:t>603</w:t>
      </w:r>
      <w:r w:rsidR="009830C4">
        <w:rPr>
          <w:rFonts w:hint="eastAsia"/>
        </w:rPr>
        <w:t>號解釋，大法官對區區國民的指紋，都視為應受到憲法極</w:t>
      </w:r>
      <w:r w:rsidR="00EA780A">
        <w:rPr>
          <w:rFonts w:hint="eastAsia"/>
        </w:rPr>
        <w:t>嚴格保障的客體，而可以阻絕行政與立法部門所確認的「維護治安」等的強勢公共利益。兩相比較之下，人民性行為的隱密性，以及受憲法保護性，豈可比指紋來得薄弱甚多乎？</w:t>
      </w:r>
      <w:r w:rsidR="002051ED">
        <w:rPr>
          <w:rFonts w:hint="eastAsia"/>
        </w:rPr>
        <w:t>」</w:t>
      </w:r>
      <w:r w:rsidR="00921718">
        <w:rPr>
          <w:rFonts w:hint="eastAsia"/>
        </w:rPr>
        <w:t>本</w:t>
      </w:r>
      <w:r w:rsidR="00690A9E">
        <w:rPr>
          <w:rFonts w:hint="eastAsia"/>
        </w:rPr>
        <w:t>席</w:t>
      </w:r>
      <w:r w:rsidR="00921718">
        <w:rPr>
          <w:rFonts w:hint="eastAsia"/>
        </w:rPr>
        <w:t>贊同該見解，認為於外配面談時，</w:t>
      </w:r>
      <w:r w:rsidR="00A41AA6">
        <w:rPr>
          <w:rFonts w:hint="eastAsia"/>
        </w:rPr>
        <w:t>以公權力</w:t>
      </w:r>
      <w:r w:rsidR="00690A9E">
        <w:rPr>
          <w:rFonts w:hint="eastAsia"/>
        </w:rPr>
        <w:t>探問</w:t>
      </w:r>
      <w:r w:rsidR="00A41AA6">
        <w:rPr>
          <w:rFonts w:hint="eastAsia"/>
        </w:rPr>
        <w:t>人民性行為所</w:t>
      </w:r>
      <w:r w:rsidR="00690A9E">
        <w:rPr>
          <w:rFonts w:hint="eastAsia"/>
        </w:rPr>
        <w:t>涉</w:t>
      </w:r>
      <w:r w:rsidR="004E5584">
        <w:rPr>
          <w:rFonts w:hint="eastAsia"/>
        </w:rPr>
        <w:t>隱私權之侵害，已逾「防範假結婚」</w:t>
      </w:r>
      <w:r w:rsidR="00A41AA6">
        <w:rPr>
          <w:rFonts w:hint="eastAsia"/>
        </w:rPr>
        <w:t>公益</w:t>
      </w:r>
      <w:r w:rsidR="004E5584">
        <w:rPr>
          <w:rFonts w:hint="eastAsia"/>
        </w:rPr>
        <w:t>目的</w:t>
      </w:r>
      <w:r w:rsidR="00A41AA6">
        <w:rPr>
          <w:rFonts w:hint="eastAsia"/>
        </w:rPr>
        <w:t>所必要</w:t>
      </w:r>
      <w:r w:rsidR="004E5584">
        <w:rPr>
          <w:rFonts w:hint="eastAsia"/>
        </w:rPr>
        <w:t>之</w:t>
      </w:r>
      <w:r w:rsidR="00A41AA6">
        <w:rPr>
          <w:rFonts w:hint="eastAsia"/>
        </w:rPr>
        <w:t>手段。</w:t>
      </w:r>
    </w:p>
    <w:p w:rsidR="00982F29" w:rsidRPr="004E5584" w:rsidRDefault="00982F29" w:rsidP="00CD5897">
      <w:pPr>
        <w:overflowPunct w:val="0"/>
        <w:spacing w:line="500" w:lineRule="exact"/>
      </w:pPr>
    </w:p>
    <w:p w:rsidR="00DB687E" w:rsidRPr="00EA1AAE" w:rsidRDefault="0091331C" w:rsidP="00DB687E">
      <w:pPr>
        <w:overflowPunct w:val="0"/>
        <w:spacing w:line="500" w:lineRule="exact"/>
        <w:rPr>
          <w:b/>
        </w:rPr>
      </w:pPr>
      <w:r>
        <w:rPr>
          <w:rFonts w:hint="eastAsia"/>
          <w:b/>
        </w:rPr>
        <w:t>六、在面談時探詢外配夫妻間隱私</w:t>
      </w:r>
      <w:r w:rsidR="00DB687E" w:rsidRPr="00EA1AAE">
        <w:rPr>
          <w:rFonts w:hint="eastAsia"/>
          <w:b/>
        </w:rPr>
        <w:t>隱含歧視：</w:t>
      </w:r>
    </w:p>
    <w:p w:rsidR="00DB687E" w:rsidRPr="009C3FB0" w:rsidRDefault="007B786F" w:rsidP="00DB687E">
      <w:pPr>
        <w:overflowPunct w:val="0"/>
        <w:spacing w:line="500" w:lineRule="exact"/>
      </w:pPr>
      <w:r>
        <w:rPr>
          <w:rFonts w:hint="eastAsia"/>
        </w:rPr>
        <w:t>（一）</w:t>
      </w:r>
      <w:r w:rsidR="00DB687E" w:rsidRPr="009C3FB0">
        <w:rPr>
          <w:rFonts w:hint="eastAsia"/>
        </w:rPr>
        <w:t>美國耶魯大學教授麥可•芮斯曼（</w:t>
      </w:r>
      <w:r w:rsidR="004B2FAC">
        <w:rPr>
          <w:rFonts w:hint="eastAsia"/>
        </w:rPr>
        <w:t>Ｗ</w:t>
      </w:r>
      <w:r w:rsidR="004B2FAC">
        <w:rPr>
          <w:rFonts w:hint="eastAsia"/>
        </w:rPr>
        <w:t xml:space="preserve">. </w:t>
      </w:r>
      <w:r w:rsidR="00DB687E" w:rsidRPr="009C3FB0">
        <w:t>Michael Reisman</w:t>
      </w:r>
      <w:r w:rsidR="00DB687E" w:rsidRPr="009C3FB0">
        <w:rPr>
          <w:rFonts w:hint="eastAsia"/>
        </w:rPr>
        <w:t>）潛心研究眾多交織在生活中影響人格形塑的短暫法律秩序，討論一個特定的微觀法律體系（</w:t>
      </w:r>
      <w:r w:rsidR="00DB687E" w:rsidRPr="009C3FB0">
        <w:t>Microlegal System</w:t>
      </w:r>
      <w:r w:rsidR="00DB687E" w:rsidRPr="009C3FB0">
        <w:rPr>
          <w:rFonts w:hint="eastAsia"/>
        </w:rPr>
        <w:t>），並試圖將它與較為宏觀的法學理論相連結，其多篇論文集結成</w:t>
      </w:r>
      <w:r w:rsidR="00DB687E" w:rsidRPr="009C3FB0">
        <w:t xml:space="preserve"> Law in Brief Encounters</w:t>
      </w:r>
      <w:r w:rsidR="00DB687E" w:rsidRPr="009C3FB0">
        <w:rPr>
          <w:rFonts w:hint="eastAsia"/>
        </w:rPr>
        <w:t>一書（中文譯本名為「生活中的微觀法律」）。</w:t>
      </w:r>
      <w:r w:rsidR="00DB687E" w:rsidRPr="009C3FB0">
        <w:rPr>
          <w:vertAlign w:val="superscript"/>
        </w:rPr>
        <w:footnoteReference w:id="2"/>
      </w:r>
      <w:r w:rsidR="00DB687E" w:rsidRPr="009C3FB0">
        <w:rPr>
          <w:rFonts w:hint="eastAsia"/>
        </w:rPr>
        <w:t>該書指出人們日常生活中的目光交會往往傳達特定訊息</w:t>
      </w:r>
      <w:r w:rsidR="0091331C">
        <w:rPr>
          <w:rFonts w:hint="eastAsia"/>
        </w:rPr>
        <w:t>；人類在不同事件情境之眼神傳達的訊息，可能產生不同的法律意涵，書中舉一例說明</w:t>
      </w:r>
      <w:r w:rsidR="00DB687E" w:rsidRPr="009C3FB0">
        <w:rPr>
          <w:rFonts w:hint="eastAsia"/>
        </w:rPr>
        <w:t>，以色列記者假冒巴勒斯坦人體會到被歧視與漠視的經驗</w:t>
      </w:r>
      <w:r w:rsidR="004E5584">
        <w:rPr>
          <w:rFonts w:hint="eastAsia"/>
        </w:rPr>
        <w:t>，這位記者在他喬裝冒險活動中感到最羞辱的一刻是一對以色列男女</w:t>
      </w:r>
      <w:r w:rsidR="00DB687E" w:rsidRPr="009C3FB0">
        <w:rPr>
          <w:rFonts w:hint="eastAsia"/>
        </w:rPr>
        <w:t>無視他的存在，在廚房的狹小空間做起愛來。作者以這個例子說明「在一個微觀法律體系中以視覺方式貶抑他人，是一種褫奪公權的強烈判決」。</w:t>
      </w:r>
      <w:r w:rsidR="00DB687E" w:rsidRPr="009C3FB0">
        <w:rPr>
          <w:vertAlign w:val="superscript"/>
        </w:rPr>
        <w:footnoteReference w:id="3"/>
      </w:r>
      <w:r w:rsidR="00DB687E" w:rsidRPr="009C3FB0">
        <w:rPr>
          <w:rFonts w:hint="eastAsia"/>
        </w:rPr>
        <w:t>我國學者認為此書指出「這種感受若非透過文化穿越的微觀法律系統來觀察與體會，很難從一般宏觀法律系統中的平等權論證中獲得同樣深度的理解。」</w:t>
      </w:r>
      <w:r w:rsidR="00DB687E" w:rsidRPr="009C3FB0">
        <w:rPr>
          <w:vertAlign w:val="superscript"/>
        </w:rPr>
        <w:footnoteReference w:id="4"/>
      </w:r>
      <w:r w:rsidR="0091331C" w:rsidRPr="0091331C">
        <w:rPr>
          <w:rFonts w:hint="eastAsia"/>
        </w:rPr>
        <w:t>本席認為該書中許多觀察的視角，足以作為審查本案的參考。</w:t>
      </w:r>
    </w:p>
    <w:p w:rsidR="00DB687E" w:rsidRPr="009C3FB0" w:rsidRDefault="0048398F" w:rsidP="0048398F">
      <w:pPr>
        <w:overflowPunct w:val="0"/>
        <w:spacing w:line="500" w:lineRule="exact"/>
      </w:pPr>
      <w:r>
        <w:rPr>
          <w:rFonts w:hint="eastAsia"/>
        </w:rPr>
        <w:t>（二）</w:t>
      </w:r>
      <w:r w:rsidR="00D73241">
        <w:rPr>
          <w:rFonts w:hint="eastAsia"/>
        </w:rPr>
        <w:t>法律</w:t>
      </w:r>
      <w:r w:rsidR="00762FC8">
        <w:rPr>
          <w:rFonts w:hint="eastAsia"/>
        </w:rPr>
        <w:t>秩序</w:t>
      </w:r>
      <w:r w:rsidR="002B2988">
        <w:rPr>
          <w:rFonts w:hint="eastAsia"/>
        </w:rPr>
        <w:t>不只是法律條文本身，而</w:t>
      </w:r>
      <w:r w:rsidR="00FB5E8D">
        <w:rPr>
          <w:rFonts w:hint="eastAsia"/>
        </w:rPr>
        <w:t>是必須</w:t>
      </w:r>
      <w:r w:rsidR="002B2988">
        <w:rPr>
          <w:rFonts w:hint="eastAsia"/>
        </w:rPr>
        <w:t>從社會氛圍</w:t>
      </w:r>
      <w:r w:rsidR="00FB5E8D">
        <w:rPr>
          <w:rFonts w:hint="eastAsia"/>
        </w:rPr>
        <w:t>、</w:t>
      </w:r>
      <w:r w:rsidR="002B2988">
        <w:rPr>
          <w:rFonts w:hint="eastAsia"/>
        </w:rPr>
        <w:t>對受</w:t>
      </w:r>
      <w:r w:rsidR="002B2988">
        <w:rPr>
          <w:rFonts w:hint="eastAsia"/>
        </w:rPr>
        <w:lastRenderedPageBreak/>
        <w:t>規範者的影響及被規範者的感受</w:t>
      </w:r>
      <w:r w:rsidR="00FB5E8D">
        <w:rPr>
          <w:rFonts w:hint="eastAsia"/>
        </w:rPr>
        <w:t>整體加以觀察，並且存在於日常生活的每個層面。</w:t>
      </w:r>
      <w:r w:rsidR="007B786F">
        <w:rPr>
          <w:rFonts w:hint="eastAsia"/>
        </w:rPr>
        <w:t>整個國家及社會</w:t>
      </w:r>
      <w:r w:rsidR="00DB687E" w:rsidRPr="009C3FB0">
        <w:rPr>
          <w:rFonts w:hint="eastAsia"/>
        </w:rPr>
        <w:t>面對來自特定</w:t>
      </w:r>
      <w:r w:rsidR="00DB687E" w:rsidRPr="009C3FB0">
        <w:t>21</w:t>
      </w:r>
      <w:r w:rsidR="00DB687E" w:rsidRPr="009C3FB0">
        <w:rPr>
          <w:rFonts w:hint="eastAsia"/>
        </w:rPr>
        <w:t>個國家（例如：越南）與來自其他國家的外籍配偶，採取完全不相同的態度與措施。對於來自越南等特定國家的外籍配偶，國家以境外面談制度把關，懷疑其為「假結婚、真移民」或「假結婚、真打工」，其深層心態為將來自這些特定國</w:t>
      </w:r>
      <w:r w:rsidR="00642DE3">
        <w:rPr>
          <w:rFonts w:hint="eastAsia"/>
        </w:rPr>
        <w:t>家的外配當作較為低劣的族群、問題製造者，是來分食台灣有限資源的</w:t>
      </w:r>
      <w:r w:rsidR="004E5584">
        <w:rPr>
          <w:rFonts w:hint="eastAsia"/>
        </w:rPr>
        <w:t>外來者</w:t>
      </w:r>
      <w:r w:rsidR="00642DE3">
        <w:rPr>
          <w:rFonts w:hint="eastAsia"/>
        </w:rPr>
        <w:t>，而對國人與外籍配偶結婚者缺乏理解。</w:t>
      </w:r>
      <w:r w:rsidR="005C3E8B" w:rsidRPr="005C3E8B">
        <w:rPr>
          <w:vertAlign w:val="superscript"/>
        </w:rPr>
        <w:footnoteReference w:id="5"/>
      </w:r>
      <w:r w:rsidR="00C61487">
        <w:rPr>
          <w:rFonts w:hint="eastAsia"/>
        </w:rPr>
        <w:t>當</w:t>
      </w:r>
      <w:r w:rsidR="00B06707">
        <w:rPr>
          <w:rFonts w:hint="eastAsia"/>
        </w:rPr>
        <w:t>實務上</w:t>
      </w:r>
      <w:r w:rsidR="00DB687E" w:rsidRPr="009C3FB0">
        <w:rPr>
          <w:rFonts w:hint="eastAsia"/>
        </w:rPr>
        <w:t>在婚姻面談時，探詢令當事人面紅耳赤的夫妻性生活等隱私問題，</w:t>
      </w:r>
      <w:r w:rsidR="00FB5E8D">
        <w:rPr>
          <w:rFonts w:hint="eastAsia"/>
        </w:rPr>
        <w:t>當事人往往感覺難堪、被羞辱</w:t>
      </w:r>
      <w:r w:rsidR="00382B2A">
        <w:rPr>
          <w:rFonts w:hint="eastAsia"/>
        </w:rPr>
        <w:t>卻又無可奈何，</w:t>
      </w:r>
      <w:r w:rsidR="00DB687E" w:rsidRPr="009C3FB0">
        <w:rPr>
          <w:rFonts w:hint="eastAsia"/>
        </w:rPr>
        <w:t>背後隱含著對本國人與特定國家外配的婚姻真實性抱持高度懷疑且不尊重的歧視心態。</w:t>
      </w:r>
      <w:r w:rsidR="00382B2A">
        <w:rPr>
          <w:rFonts w:hint="eastAsia"/>
        </w:rPr>
        <w:t>惟</w:t>
      </w:r>
      <w:r w:rsidR="00DB687E" w:rsidRPr="009C3FB0">
        <w:rPr>
          <w:rFonts w:hint="eastAsia"/>
        </w:rPr>
        <w:t>婚姻真實性並非僅能透過在面談時分別詢問夫妻間性生活加以探究，</w:t>
      </w:r>
      <w:r w:rsidR="00D274BC">
        <w:rPr>
          <w:rFonts w:hint="eastAsia"/>
        </w:rPr>
        <w:t>甚至在假結婚的情形下，雙方</w:t>
      </w:r>
      <w:r w:rsidR="000A426B">
        <w:rPr>
          <w:rFonts w:hint="eastAsia"/>
        </w:rPr>
        <w:t>事</w:t>
      </w:r>
      <w:r w:rsidR="00D274BC">
        <w:rPr>
          <w:rFonts w:hint="eastAsia"/>
        </w:rPr>
        <w:t>先</w:t>
      </w:r>
      <w:r w:rsidR="000A426B">
        <w:rPr>
          <w:rFonts w:hint="eastAsia"/>
        </w:rPr>
        <w:t>模擬演練後</w:t>
      </w:r>
      <w:r w:rsidR="00D274BC">
        <w:rPr>
          <w:rFonts w:hint="eastAsia"/>
        </w:rPr>
        <w:t>，答對這些私密問題</w:t>
      </w:r>
      <w:r w:rsidR="00CA33E4">
        <w:rPr>
          <w:rFonts w:hint="eastAsia"/>
        </w:rPr>
        <w:t>，也不代表就是真結婚。</w:t>
      </w:r>
      <w:r w:rsidR="00DB687E" w:rsidRPr="009C3FB0">
        <w:rPr>
          <w:rFonts w:hint="eastAsia"/>
        </w:rPr>
        <w:t>面談</w:t>
      </w:r>
      <w:r w:rsidR="00CA33E4">
        <w:rPr>
          <w:rFonts w:hint="eastAsia"/>
        </w:rPr>
        <w:t>官</w:t>
      </w:r>
      <w:r w:rsidR="000A426B">
        <w:rPr>
          <w:rFonts w:hint="eastAsia"/>
        </w:rPr>
        <w:t>如此詢問</w:t>
      </w:r>
      <w:r w:rsidR="00D21CEA">
        <w:rPr>
          <w:rFonts w:hint="eastAsia"/>
        </w:rPr>
        <w:t>，</w:t>
      </w:r>
      <w:r w:rsidR="00DB687E" w:rsidRPr="009C3FB0">
        <w:rPr>
          <w:rFonts w:hint="eastAsia"/>
        </w:rPr>
        <w:t>是在滿足自身的窺探心態，還是真的對了解婚姻真實性有很大幫助，實值存</w:t>
      </w:r>
      <w:r w:rsidR="00BD34B0">
        <w:rPr>
          <w:rFonts w:hint="eastAsia"/>
        </w:rPr>
        <w:t>疑。當面談通過與否取決於當事人對於夫妻生活細節的記憶力及表達力，</w:t>
      </w:r>
      <w:r w:rsidR="00DB687E" w:rsidRPr="009C3FB0">
        <w:rPr>
          <w:rFonts w:hint="eastAsia"/>
        </w:rPr>
        <w:t>面談官員的主觀心態，構成侵犯隱私權極為明顯之歧視行為，</w:t>
      </w:r>
      <w:r w:rsidR="00C61487">
        <w:rPr>
          <w:rFonts w:hint="eastAsia"/>
        </w:rPr>
        <w:t>對於國人選擇婚配對象之婚姻自由及家庭團聚之權利，造成莫大的傷害，</w:t>
      </w:r>
      <w:r w:rsidR="003D6586">
        <w:rPr>
          <w:rFonts w:hint="eastAsia"/>
        </w:rPr>
        <w:t>恐怕難免</w:t>
      </w:r>
      <w:r w:rsidR="00642DE3">
        <w:rPr>
          <w:rFonts w:hint="eastAsia"/>
        </w:rPr>
        <w:t>被質疑為</w:t>
      </w:r>
      <w:r w:rsidR="003D6586">
        <w:rPr>
          <w:rFonts w:hint="eastAsia"/>
        </w:rPr>
        <w:t>主觀</w:t>
      </w:r>
      <w:r w:rsidR="00DB687E" w:rsidRPr="009C3FB0">
        <w:rPr>
          <w:rFonts w:hint="eastAsia"/>
        </w:rPr>
        <w:t>歧視心</w:t>
      </w:r>
      <w:r w:rsidR="00642DE3">
        <w:rPr>
          <w:rFonts w:hint="eastAsia"/>
        </w:rPr>
        <w:t>態作祟</w:t>
      </w:r>
      <w:r w:rsidR="00C61487">
        <w:rPr>
          <w:rFonts w:hint="eastAsia"/>
        </w:rPr>
        <w:t>。</w:t>
      </w:r>
    </w:p>
    <w:p w:rsidR="00497B98" w:rsidRPr="00DB687E" w:rsidRDefault="00497B98" w:rsidP="00DB687E">
      <w:pPr>
        <w:overflowPunct w:val="0"/>
        <w:spacing w:line="500" w:lineRule="exact"/>
      </w:pPr>
    </w:p>
    <w:sectPr w:rsidR="00497B98" w:rsidRPr="00DB687E" w:rsidSect="008011C0">
      <w:type w:val="continuous"/>
      <w:pgSz w:w="11907" w:h="16840" w:code="9"/>
      <w:pgMar w:top="1134" w:right="1418" w:bottom="1134" w:left="1418" w:header="720" w:footer="720" w:gutter="0"/>
      <w:cols w:space="720"/>
      <w:docGrid w:linePitch="4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916" w:rsidRDefault="00E60916">
      <w:r>
        <w:separator/>
      </w:r>
    </w:p>
  </w:endnote>
  <w:endnote w:type="continuationSeparator" w:id="0">
    <w:p w:rsidR="00E60916" w:rsidRDefault="00E60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全真楷書">
    <w:altName w:val="細明體"/>
    <w:panose1 w:val="00000000000000000000"/>
    <w:charset w:val="88"/>
    <w:family w:val="modern"/>
    <w:notTrueType/>
    <w:pitch w:val="fixed"/>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929" w:rsidRDefault="00916929">
    <w:pPr>
      <w:pStyle w:val="a3"/>
      <w:framePr w:wrap="around" w:vAnchor="text" w:hAnchor="margin" w:xAlign="center" w:y="1"/>
      <w:textDirection w:val="btLr"/>
      <w:rPr>
        <w:rStyle w:val="a5"/>
      </w:rPr>
    </w:pPr>
    <w:r>
      <w:rPr>
        <w:rStyle w:val="a5"/>
      </w:rPr>
      <w:fldChar w:fldCharType="begin"/>
    </w:r>
    <w:r>
      <w:rPr>
        <w:rStyle w:val="a5"/>
      </w:rPr>
      <w:instrText xml:space="preserve">PAGE  </w:instrText>
    </w:r>
    <w:r>
      <w:rPr>
        <w:rStyle w:val="a5"/>
      </w:rPr>
      <w:fldChar w:fldCharType="end"/>
    </w:r>
  </w:p>
  <w:p w:rsidR="00916929" w:rsidRDefault="00916929">
    <w:pPr>
      <w:pStyle w:val="a3"/>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5393212"/>
      <w:docPartObj>
        <w:docPartGallery w:val="Page Numbers (Bottom of Page)"/>
        <w:docPartUnique/>
      </w:docPartObj>
    </w:sdtPr>
    <w:sdtContent>
      <w:bookmarkStart w:id="0" w:name="_GoBack" w:displacedByCustomXml="prev"/>
      <w:bookmarkEnd w:id="0" w:displacedByCustomXml="prev"/>
      <w:p w:rsidR="003146F3" w:rsidRDefault="003146F3">
        <w:pPr>
          <w:pStyle w:val="a3"/>
          <w:jc w:val="center"/>
        </w:pPr>
        <w:r>
          <w:fldChar w:fldCharType="begin"/>
        </w:r>
        <w:r>
          <w:instrText>PAGE   \* MERGEFORMAT</w:instrText>
        </w:r>
        <w:r>
          <w:fldChar w:fldCharType="separate"/>
        </w:r>
        <w:r w:rsidRPr="003146F3">
          <w:rPr>
            <w:noProof/>
            <w:lang w:val="zh-TW"/>
          </w:rPr>
          <w:t>1</w:t>
        </w:r>
        <w:r>
          <w:fldChar w:fldCharType="end"/>
        </w:r>
      </w:p>
    </w:sdtContent>
  </w:sdt>
  <w:p w:rsidR="00916929" w:rsidRDefault="00916929">
    <w:pPr>
      <w:pStyle w:val="a3"/>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6F3" w:rsidRDefault="003146F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916" w:rsidRDefault="00E60916">
      <w:r>
        <w:separator/>
      </w:r>
    </w:p>
  </w:footnote>
  <w:footnote w:type="continuationSeparator" w:id="0">
    <w:p w:rsidR="00E60916" w:rsidRDefault="00E60916">
      <w:r>
        <w:continuationSeparator/>
      </w:r>
    </w:p>
  </w:footnote>
  <w:footnote w:id="1">
    <w:p w:rsidR="005E34AD" w:rsidRPr="002959EC" w:rsidRDefault="005E34AD" w:rsidP="00500153">
      <w:pPr>
        <w:pStyle w:val="ad"/>
        <w:spacing w:line="240" w:lineRule="auto"/>
        <w:jc w:val="both"/>
        <w:rPr>
          <w:sz w:val="24"/>
        </w:rPr>
      </w:pPr>
      <w:r w:rsidRPr="002959EC">
        <w:rPr>
          <w:rStyle w:val="af"/>
          <w:sz w:val="24"/>
        </w:rPr>
        <w:footnoteRef/>
      </w:r>
      <w:r w:rsidR="00F5654F">
        <w:rPr>
          <w:rFonts w:hint="eastAsia"/>
          <w:sz w:val="24"/>
        </w:rPr>
        <w:t>參見</w:t>
      </w:r>
      <w:r w:rsidR="002959EC" w:rsidRPr="002959EC">
        <w:rPr>
          <w:rFonts w:hint="eastAsia"/>
          <w:sz w:val="24"/>
        </w:rPr>
        <w:t>張理國</w:t>
      </w:r>
      <w:r w:rsidRPr="002959EC">
        <w:rPr>
          <w:rFonts w:hint="eastAsia"/>
          <w:sz w:val="24"/>
        </w:rPr>
        <w:t>，</w:t>
      </w:r>
      <w:r w:rsidR="002959EC" w:rsidRPr="002959EC">
        <w:rPr>
          <w:rFonts w:hint="eastAsia"/>
          <w:sz w:val="24"/>
        </w:rPr>
        <w:t>選前放利多，外配面談擬新制</w:t>
      </w:r>
      <w:r w:rsidRPr="002959EC">
        <w:rPr>
          <w:rFonts w:hint="eastAsia"/>
          <w:sz w:val="24"/>
        </w:rPr>
        <w:t>，</w:t>
      </w:r>
      <w:r w:rsidR="002959EC" w:rsidRPr="002959EC">
        <w:rPr>
          <w:rFonts w:hint="eastAsia"/>
          <w:sz w:val="24"/>
        </w:rPr>
        <w:t>中國時報Ａ</w:t>
      </w:r>
      <w:r w:rsidR="002959EC" w:rsidRPr="002959EC">
        <w:rPr>
          <w:rFonts w:hint="eastAsia"/>
          <w:sz w:val="24"/>
        </w:rPr>
        <w:t>4</w:t>
      </w:r>
      <w:r w:rsidR="002959EC" w:rsidRPr="002959EC">
        <w:rPr>
          <w:rFonts w:hint="eastAsia"/>
          <w:sz w:val="24"/>
        </w:rPr>
        <w:t>版</w:t>
      </w:r>
      <w:r w:rsidRPr="002959EC">
        <w:rPr>
          <w:rFonts w:hint="eastAsia"/>
          <w:sz w:val="24"/>
        </w:rPr>
        <w:t>，</w:t>
      </w:r>
      <w:r w:rsidR="002959EC" w:rsidRPr="002959EC">
        <w:rPr>
          <w:rFonts w:hint="eastAsia"/>
          <w:sz w:val="24"/>
        </w:rPr>
        <w:t>2018</w:t>
      </w:r>
      <w:r w:rsidRPr="002959EC">
        <w:rPr>
          <w:rFonts w:hint="eastAsia"/>
          <w:sz w:val="24"/>
        </w:rPr>
        <w:t>年</w:t>
      </w:r>
      <w:r w:rsidR="002959EC" w:rsidRPr="002959EC">
        <w:rPr>
          <w:rFonts w:hint="eastAsia"/>
          <w:sz w:val="24"/>
        </w:rPr>
        <w:t>10</w:t>
      </w:r>
      <w:r w:rsidRPr="002959EC">
        <w:rPr>
          <w:rFonts w:hint="eastAsia"/>
          <w:sz w:val="24"/>
        </w:rPr>
        <w:t>月</w:t>
      </w:r>
      <w:r w:rsidR="002959EC" w:rsidRPr="002959EC">
        <w:rPr>
          <w:rFonts w:hint="eastAsia"/>
          <w:sz w:val="24"/>
        </w:rPr>
        <w:t>18</w:t>
      </w:r>
      <w:r w:rsidR="00D73F2F">
        <w:rPr>
          <w:rFonts w:hint="eastAsia"/>
          <w:sz w:val="24"/>
        </w:rPr>
        <w:t>日。該篇報導指出，</w:t>
      </w:r>
      <w:r w:rsidR="00B1021E">
        <w:rPr>
          <w:rFonts w:hint="eastAsia"/>
          <w:sz w:val="24"/>
        </w:rPr>
        <w:t>現行夫妻都到外國接受面談的程序，可望有改變</w:t>
      </w:r>
      <w:r w:rsidR="00003C15">
        <w:rPr>
          <w:rFonts w:hint="eastAsia"/>
          <w:sz w:val="24"/>
        </w:rPr>
        <w:t>。</w:t>
      </w:r>
      <w:r w:rsidR="00B1021E">
        <w:rPr>
          <w:rFonts w:hint="eastAsia"/>
          <w:sz w:val="24"/>
        </w:rPr>
        <w:t>外交部已發文給行政院，</w:t>
      </w:r>
      <w:r w:rsidR="00BA22C8">
        <w:rPr>
          <w:rFonts w:hint="eastAsia"/>
          <w:sz w:val="24"/>
        </w:rPr>
        <w:t>大致方向是配偶在當地接受面談，而國人在台灣接受移民署訪查。外交部長表示若行政院同意，就可依照新的方向來執行。</w:t>
      </w:r>
      <w:r w:rsidR="00A63414">
        <w:rPr>
          <w:rFonts w:hint="eastAsia"/>
          <w:sz w:val="24"/>
        </w:rPr>
        <w:t>本席</w:t>
      </w:r>
      <w:r w:rsidR="00F5654F">
        <w:rPr>
          <w:rFonts w:hint="eastAsia"/>
          <w:sz w:val="24"/>
        </w:rPr>
        <w:t>樂見外交部鬆綁夫妻須共同於外國接受面談之規定，並期盼持續改善現行的面談制度。</w:t>
      </w:r>
    </w:p>
    <w:p w:rsidR="005E34AD" w:rsidRPr="002959EC" w:rsidRDefault="005E34AD" w:rsidP="00500153">
      <w:pPr>
        <w:pStyle w:val="ad"/>
        <w:spacing w:line="240" w:lineRule="auto"/>
        <w:rPr>
          <w:sz w:val="24"/>
        </w:rPr>
      </w:pPr>
    </w:p>
  </w:footnote>
  <w:footnote w:id="2">
    <w:p w:rsidR="00DB687E" w:rsidRPr="002959EC" w:rsidRDefault="00DB687E" w:rsidP="00253356">
      <w:pPr>
        <w:pStyle w:val="ad"/>
        <w:spacing w:line="240" w:lineRule="auto"/>
        <w:jc w:val="both"/>
        <w:rPr>
          <w:sz w:val="24"/>
          <w:szCs w:val="22"/>
        </w:rPr>
      </w:pPr>
      <w:r w:rsidRPr="002959EC">
        <w:rPr>
          <w:rStyle w:val="af"/>
          <w:sz w:val="24"/>
          <w:szCs w:val="22"/>
        </w:rPr>
        <w:footnoteRef/>
      </w:r>
      <w:r w:rsidRPr="002959EC">
        <w:rPr>
          <w:sz w:val="24"/>
          <w:szCs w:val="22"/>
        </w:rPr>
        <w:t xml:space="preserve"> </w:t>
      </w:r>
      <w:r w:rsidRPr="002959EC">
        <w:rPr>
          <w:rFonts w:hint="eastAsia"/>
          <w:sz w:val="24"/>
          <w:szCs w:val="22"/>
        </w:rPr>
        <w:t>Ｗ</w:t>
      </w:r>
      <w:r w:rsidRPr="002959EC">
        <w:rPr>
          <w:sz w:val="24"/>
          <w:szCs w:val="22"/>
        </w:rPr>
        <w:t>. Michael Reisman</w:t>
      </w:r>
      <w:r w:rsidRPr="002959EC">
        <w:rPr>
          <w:rFonts w:hint="eastAsia"/>
          <w:sz w:val="24"/>
          <w:szCs w:val="22"/>
        </w:rPr>
        <w:t>著，高忠義、楊婉苓譯，生活中的微觀法律，頁</w:t>
      </w:r>
      <w:r w:rsidRPr="002959EC">
        <w:rPr>
          <w:sz w:val="24"/>
          <w:szCs w:val="22"/>
        </w:rPr>
        <w:t>22</w:t>
      </w:r>
      <w:r w:rsidRPr="002959EC">
        <w:rPr>
          <w:rFonts w:hint="eastAsia"/>
          <w:sz w:val="24"/>
          <w:szCs w:val="22"/>
        </w:rPr>
        <w:t>（</w:t>
      </w:r>
      <w:r w:rsidR="0091331C">
        <w:rPr>
          <w:sz w:val="24"/>
          <w:szCs w:val="22"/>
        </w:rPr>
        <w:t>200</w:t>
      </w:r>
      <w:r w:rsidR="0091331C">
        <w:rPr>
          <w:rFonts w:hint="eastAsia"/>
          <w:sz w:val="24"/>
          <w:szCs w:val="22"/>
        </w:rPr>
        <w:t>1</w:t>
      </w:r>
      <w:r w:rsidRPr="002959EC">
        <w:rPr>
          <w:rFonts w:hint="eastAsia"/>
          <w:sz w:val="24"/>
          <w:szCs w:val="22"/>
        </w:rPr>
        <w:t>年</w:t>
      </w:r>
      <w:r w:rsidR="000818E3">
        <w:rPr>
          <w:rFonts w:hint="eastAsia"/>
          <w:sz w:val="24"/>
          <w:szCs w:val="22"/>
        </w:rPr>
        <w:t>初版</w:t>
      </w:r>
      <w:r w:rsidRPr="002959EC">
        <w:rPr>
          <w:rFonts w:hint="eastAsia"/>
          <w:sz w:val="24"/>
          <w:szCs w:val="22"/>
        </w:rPr>
        <w:t>）</w:t>
      </w:r>
      <w:r w:rsidR="00CC590B">
        <w:rPr>
          <w:rFonts w:hint="eastAsia"/>
          <w:sz w:val="24"/>
          <w:szCs w:val="22"/>
        </w:rPr>
        <w:t>，</w:t>
      </w:r>
      <w:r w:rsidR="000818E3">
        <w:rPr>
          <w:rFonts w:hint="eastAsia"/>
          <w:sz w:val="24"/>
          <w:szCs w:val="22"/>
        </w:rPr>
        <w:t>商周出版</w:t>
      </w:r>
      <w:r w:rsidRPr="002959EC">
        <w:rPr>
          <w:rFonts w:hint="eastAsia"/>
          <w:sz w:val="24"/>
          <w:szCs w:val="22"/>
        </w:rPr>
        <w:t>。</w:t>
      </w:r>
    </w:p>
  </w:footnote>
  <w:footnote w:id="3">
    <w:p w:rsidR="00DB687E" w:rsidRPr="002959EC" w:rsidRDefault="00DB687E" w:rsidP="00500153">
      <w:pPr>
        <w:pStyle w:val="ad"/>
        <w:spacing w:line="240" w:lineRule="auto"/>
        <w:rPr>
          <w:sz w:val="24"/>
          <w:szCs w:val="22"/>
        </w:rPr>
      </w:pPr>
      <w:r w:rsidRPr="002959EC">
        <w:rPr>
          <w:rStyle w:val="af"/>
          <w:sz w:val="24"/>
          <w:szCs w:val="22"/>
        </w:rPr>
        <w:footnoteRef/>
      </w:r>
      <w:r w:rsidRPr="002959EC">
        <w:rPr>
          <w:sz w:val="24"/>
          <w:szCs w:val="22"/>
        </w:rPr>
        <w:t xml:space="preserve"> </w:t>
      </w:r>
      <w:r w:rsidRPr="002959EC">
        <w:rPr>
          <w:rFonts w:hint="eastAsia"/>
          <w:sz w:val="24"/>
          <w:szCs w:val="22"/>
        </w:rPr>
        <w:t>Ｗ</w:t>
      </w:r>
      <w:r w:rsidRPr="002959EC">
        <w:rPr>
          <w:sz w:val="24"/>
          <w:szCs w:val="22"/>
        </w:rPr>
        <w:t>. Michael Reisman</w:t>
      </w:r>
      <w:r w:rsidRPr="002959EC">
        <w:rPr>
          <w:rFonts w:hint="eastAsia"/>
          <w:sz w:val="24"/>
          <w:szCs w:val="22"/>
        </w:rPr>
        <w:t>（註</w:t>
      </w:r>
      <w:r w:rsidR="00D73F2F">
        <w:rPr>
          <w:rFonts w:hint="eastAsia"/>
          <w:sz w:val="24"/>
          <w:szCs w:val="22"/>
        </w:rPr>
        <w:t>2</w:t>
      </w:r>
      <w:r w:rsidRPr="002959EC">
        <w:rPr>
          <w:rFonts w:hint="eastAsia"/>
          <w:sz w:val="24"/>
          <w:szCs w:val="22"/>
        </w:rPr>
        <w:t>），頁</w:t>
      </w:r>
      <w:r w:rsidRPr="002959EC">
        <w:rPr>
          <w:sz w:val="24"/>
          <w:szCs w:val="22"/>
        </w:rPr>
        <w:t>69</w:t>
      </w:r>
      <w:r w:rsidRPr="002959EC">
        <w:rPr>
          <w:rFonts w:hint="eastAsia"/>
          <w:sz w:val="24"/>
          <w:szCs w:val="22"/>
        </w:rPr>
        <w:t>。</w:t>
      </w:r>
    </w:p>
  </w:footnote>
  <w:footnote w:id="4">
    <w:p w:rsidR="00DB687E" w:rsidRPr="002959EC" w:rsidRDefault="00DB687E" w:rsidP="00500153">
      <w:pPr>
        <w:pStyle w:val="ad"/>
        <w:spacing w:line="240" w:lineRule="auto"/>
        <w:rPr>
          <w:sz w:val="24"/>
          <w:szCs w:val="22"/>
        </w:rPr>
      </w:pPr>
      <w:r w:rsidRPr="002959EC">
        <w:rPr>
          <w:rStyle w:val="af"/>
          <w:sz w:val="24"/>
          <w:szCs w:val="22"/>
        </w:rPr>
        <w:footnoteRef/>
      </w:r>
      <w:r w:rsidRPr="002959EC">
        <w:rPr>
          <w:sz w:val="24"/>
          <w:szCs w:val="22"/>
        </w:rPr>
        <w:t xml:space="preserve"> </w:t>
      </w:r>
      <w:r w:rsidRPr="002959EC">
        <w:rPr>
          <w:rFonts w:hint="eastAsia"/>
          <w:sz w:val="24"/>
          <w:szCs w:val="22"/>
        </w:rPr>
        <w:t>葉俊榮，穿越法律城堡的生活體會，收於：Ｗ</w:t>
      </w:r>
      <w:r w:rsidRPr="002959EC">
        <w:rPr>
          <w:sz w:val="24"/>
          <w:szCs w:val="22"/>
        </w:rPr>
        <w:t>. Michael Reisman</w:t>
      </w:r>
      <w:r w:rsidRPr="002959EC">
        <w:rPr>
          <w:rFonts w:hint="eastAsia"/>
          <w:sz w:val="24"/>
          <w:szCs w:val="22"/>
        </w:rPr>
        <w:t>（註</w:t>
      </w:r>
      <w:r w:rsidR="00C91B17">
        <w:rPr>
          <w:sz w:val="24"/>
          <w:szCs w:val="22"/>
        </w:rPr>
        <w:t>2</w:t>
      </w:r>
      <w:r w:rsidRPr="002959EC">
        <w:rPr>
          <w:rFonts w:hint="eastAsia"/>
          <w:sz w:val="24"/>
          <w:szCs w:val="22"/>
        </w:rPr>
        <w:t>），頁</w:t>
      </w:r>
      <w:r w:rsidRPr="002959EC">
        <w:rPr>
          <w:sz w:val="24"/>
          <w:szCs w:val="22"/>
        </w:rPr>
        <w:t>11</w:t>
      </w:r>
      <w:r w:rsidRPr="002959EC">
        <w:rPr>
          <w:rFonts w:hint="eastAsia"/>
          <w:sz w:val="24"/>
          <w:szCs w:val="22"/>
        </w:rPr>
        <w:t>。</w:t>
      </w:r>
    </w:p>
  </w:footnote>
  <w:footnote w:id="5">
    <w:p w:rsidR="005C3E8B" w:rsidRPr="002959EC" w:rsidRDefault="005C3E8B" w:rsidP="00500153">
      <w:pPr>
        <w:pStyle w:val="ad"/>
        <w:spacing w:line="240" w:lineRule="auto"/>
        <w:rPr>
          <w:sz w:val="24"/>
          <w:szCs w:val="22"/>
        </w:rPr>
      </w:pPr>
      <w:r w:rsidRPr="002959EC">
        <w:rPr>
          <w:rStyle w:val="af"/>
          <w:sz w:val="24"/>
          <w:szCs w:val="22"/>
        </w:rPr>
        <w:footnoteRef/>
      </w:r>
      <w:r w:rsidRPr="002959EC">
        <w:rPr>
          <w:sz w:val="24"/>
          <w:szCs w:val="22"/>
        </w:rPr>
        <w:t xml:space="preserve"> </w:t>
      </w:r>
      <w:r w:rsidRPr="002959EC">
        <w:rPr>
          <w:rFonts w:hint="eastAsia"/>
          <w:sz w:val="24"/>
          <w:szCs w:val="22"/>
        </w:rPr>
        <w:t>相同觀點，參廖元豪，全球化趨勢中婚姻移民之人權保障－全球化、台灣新國族主義、人權論述的關係，頁</w:t>
      </w:r>
      <w:r w:rsidRPr="002959EC">
        <w:rPr>
          <w:sz w:val="24"/>
          <w:szCs w:val="22"/>
        </w:rPr>
        <w:t>3-5</w:t>
      </w:r>
      <w:r w:rsidRPr="002959EC">
        <w:rPr>
          <w:rFonts w:hint="eastAsia"/>
          <w:sz w:val="24"/>
          <w:szCs w:val="22"/>
        </w:rPr>
        <w:t>，思與言第</w:t>
      </w:r>
      <w:r w:rsidRPr="002959EC">
        <w:rPr>
          <w:sz w:val="24"/>
          <w:szCs w:val="22"/>
        </w:rPr>
        <w:t>44</w:t>
      </w:r>
      <w:r w:rsidRPr="002959EC">
        <w:rPr>
          <w:rFonts w:hint="eastAsia"/>
          <w:sz w:val="24"/>
          <w:szCs w:val="22"/>
        </w:rPr>
        <w:t>卷第</w:t>
      </w:r>
      <w:r w:rsidRPr="002959EC">
        <w:rPr>
          <w:sz w:val="24"/>
          <w:szCs w:val="22"/>
        </w:rPr>
        <w:t>3</w:t>
      </w:r>
      <w:r w:rsidRPr="002959EC">
        <w:rPr>
          <w:rFonts w:hint="eastAsia"/>
          <w:sz w:val="24"/>
          <w:szCs w:val="22"/>
        </w:rPr>
        <w:t>期（</w:t>
      </w:r>
      <w:r w:rsidRPr="002959EC">
        <w:rPr>
          <w:sz w:val="24"/>
          <w:szCs w:val="22"/>
        </w:rPr>
        <w:t>2006</w:t>
      </w:r>
      <w:r w:rsidR="00EC37A1">
        <w:rPr>
          <w:rFonts w:hint="eastAsia"/>
          <w:sz w:val="24"/>
          <w:szCs w:val="22"/>
        </w:rPr>
        <w:t>年</w:t>
      </w:r>
      <w:r w:rsidRPr="002959EC">
        <w:rPr>
          <w:rFonts w:hint="eastAsia"/>
          <w:sz w:val="24"/>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6F3" w:rsidRDefault="003146F3">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6F3" w:rsidRDefault="003146F3">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6F3" w:rsidRDefault="003146F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C67CE"/>
    <w:multiLevelType w:val="hybridMultilevel"/>
    <w:tmpl w:val="24B6D63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BF03F25"/>
    <w:multiLevelType w:val="hybridMultilevel"/>
    <w:tmpl w:val="6876D4F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DB779CF"/>
    <w:multiLevelType w:val="hybridMultilevel"/>
    <w:tmpl w:val="B2FAD3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gutterAtTop/>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60"/>
  <w:drawingGridVerticalSpacing w:val="445"/>
  <w:displayHorizontalDrawingGridEvery w:val="0"/>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BC1"/>
    <w:rsid w:val="00001573"/>
    <w:rsid w:val="00003575"/>
    <w:rsid w:val="00003C15"/>
    <w:rsid w:val="0000411F"/>
    <w:rsid w:val="000056FC"/>
    <w:rsid w:val="00010E02"/>
    <w:rsid w:val="0001267F"/>
    <w:rsid w:val="00012D67"/>
    <w:rsid w:val="00014BA3"/>
    <w:rsid w:val="0001571D"/>
    <w:rsid w:val="0001616C"/>
    <w:rsid w:val="000175E4"/>
    <w:rsid w:val="00021258"/>
    <w:rsid w:val="00021E15"/>
    <w:rsid w:val="000252BE"/>
    <w:rsid w:val="00025C9A"/>
    <w:rsid w:val="00025D55"/>
    <w:rsid w:val="000270EE"/>
    <w:rsid w:val="000308E2"/>
    <w:rsid w:val="00031F2C"/>
    <w:rsid w:val="0003303D"/>
    <w:rsid w:val="00033D5F"/>
    <w:rsid w:val="0003529B"/>
    <w:rsid w:val="0003698D"/>
    <w:rsid w:val="00040028"/>
    <w:rsid w:val="00040266"/>
    <w:rsid w:val="000403EA"/>
    <w:rsid w:val="0004086A"/>
    <w:rsid w:val="000416C3"/>
    <w:rsid w:val="00043BE0"/>
    <w:rsid w:val="000468F3"/>
    <w:rsid w:val="00046E17"/>
    <w:rsid w:val="000476F1"/>
    <w:rsid w:val="0005091B"/>
    <w:rsid w:val="00055774"/>
    <w:rsid w:val="0006179A"/>
    <w:rsid w:val="00064A9B"/>
    <w:rsid w:val="00066567"/>
    <w:rsid w:val="000710B7"/>
    <w:rsid w:val="000757A1"/>
    <w:rsid w:val="00075F4A"/>
    <w:rsid w:val="00076494"/>
    <w:rsid w:val="0007714F"/>
    <w:rsid w:val="0007741C"/>
    <w:rsid w:val="00077D47"/>
    <w:rsid w:val="000809CC"/>
    <w:rsid w:val="0008111F"/>
    <w:rsid w:val="000818E3"/>
    <w:rsid w:val="00083445"/>
    <w:rsid w:val="0008362B"/>
    <w:rsid w:val="000836B0"/>
    <w:rsid w:val="00091FE9"/>
    <w:rsid w:val="000966C8"/>
    <w:rsid w:val="00096BC9"/>
    <w:rsid w:val="00096EF8"/>
    <w:rsid w:val="000A2E24"/>
    <w:rsid w:val="000A426B"/>
    <w:rsid w:val="000A74FE"/>
    <w:rsid w:val="000A7FDC"/>
    <w:rsid w:val="000B0DB4"/>
    <w:rsid w:val="000B0F4F"/>
    <w:rsid w:val="000B333B"/>
    <w:rsid w:val="000B4F21"/>
    <w:rsid w:val="000B6D7C"/>
    <w:rsid w:val="000C02B2"/>
    <w:rsid w:val="000C0ECF"/>
    <w:rsid w:val="000C17E7"/>
    <w:rsid w:val="000C1F5C"/>
    <w:rsid w:val="000C379E"/>
    <w:rsid w:val="000C3907"/>
    <w:rsid w:val="000C4EDD"/>
    <w:rsid w:val="000C68B0"/>
    <w:rsid w:val="000C712A"/>
    <w:rsid w:val="000C7CBD"/>
    <w:rsid w:val="000D1171"/>
    <w:rsid w:val="000D21D5"/>
    <w:rsid w:val="000E31DD"/>
    <w:rsid w:val="000E3852"/>
    <w:rsid w:val="000E3D2C"/>
    <w:rsid w:val="000F0650"/>
    <w:rsid w:val="000F0EA2"/>
    <w:rsid w:val="000F0FBA"/>
    <w:rsid w:val="000F13E1"/>
    <w:rsid w:val="000F2C62"/>
    <w:rsid w:val="000F498C"/>
    <w:rsid w:val="000F554C"/>
    <w:rsid w:val="000F6A45"/>
    <w:rsid w:val="000F6C61"/>
    <w:rsid w:val="00100217"/>
    <w:rsid w:val="00101015"/>
    <w:rsid w:val="001027B9"/>
    <w:rsid w:val="0010411D"/>
    <w:rsid w:val="00104E97"/>
    <w:rsid w:val="00105683"/>
    <w:rsid w:val="001075A4"/>
    <w:rsid w:val="00110A9F"/>
    <w:rsid w:val="00110D00"/>
    <w:rsid w:val="00113475"/>
    <w:rsid w:val="00115080"/>
    <w:rsid w:val="001158A1"/>
    <w:rsid w:val="001162C2"/>
    <w:rsid w:val="00117E88"/>
    <w:rsid w:val="00121378"/>
    <w:rsid w:val="00123E5B"/>
    <w:rsid w:val="00130146"/>
    <w:rsid w:val="001327E7"/>
    <w:rsid w:val="00133982"/>
    <w:rsid w:val="00137808"/>
    <w:rsid w:val="001404C8"/>
    <w:rsid w:val="001415A7"/>
    <w:rsid w:val="001415CE"/>
    <w:rsid w:val="0014220B"/>
    <w:rsid w:val="0014350F"/>
    <w:rsid w:val="001471EC"/>
    <w:rsid w:val="00147496"/>
    <w:rsid w:val="001530B1"/>
    <w:rsid w:val="00154567"/>
    <w:rsid w:val="001548AB"/>
    <w:rsid w:val="001548F4"/>
    <w:rsid w:val="00160272"/>
    <w:rsid w:val="001633C5"/>
    <w:rsid w:val="001636C5"/>
    <w:rsid w:val="00166BE6"/>
    <w:rsid w:val="00167A32"/>
    <w:rsid w:val="00170FE5"/>
    <w:rsid w:val="00171CC7"/>
    <w:rsid w:val="0017305A"/>
    <w:rsid w:val="00176C67"/>
    <w:rsid w:val="00180E35"/>
    <w:rsid w:val="00181F89"/>
    <w:rsid w:val="0018255B"/>
    <w:rsid w:val="00182E03"/>
    <w:rsid w:val="00190449"/>
    <w:rsid w:val="00190A26"/>
    <w:rsid w:val="00192CD2"/>
    <w:rsid w:val="0019350F"/>
    <w:rsid w:val="001938E4"/>
    <w:rsid w:val="00194316"/>
    <w:rsid w:val="00197467"/>
    <w:rsid w:val="001A14EC"/>
    <w:rsid w:val="001A1B43"/>
    <w:rsid w:val="001A2785"/>
    <w:rsid w:val="001A5B65"/>
    <w:rsid w:val="001A696B"/>
    <w:rsid w:val="001A74AF"/>
    <w:rsid w:val="001A7FB5"/>
    <w:rsid w:val="001B01E4"/>
    <w:rsid w:val="001B5EDB"/>
    <w:rsid w:val="001C1F10"/>
    <w:rsid w:val="001C2319"/>
    <w:rsid w:val="001C3F04"/>
    <w:rsid w:val="001C42A4"/>
    <w:rsid w:val="001D25A6"/>
    <w:rsid w:val="001D3FBF"/>
    <w:rsid w:val="001D6BBB"/>
    <w:rsid w:val="001D7C3D"/>
    <w:rsid w:val="001E0FDE"/>
    <w:rsid w:val="001E737A"/>
    <w:rsid w:val="001F37C3"/>
    <w:rsid w:val="001F38FC"/>
    <w:rsid w:val="001F6183"/>
    <w:rsid w:val="001F7B75"/>
    <w:rsid w:val="00201988"/>
    <w:rsid w:val="00204720"/>
    <w:rsid w:val="00204AB3"/>
    <w:rsid w:val="00204BFF"/>
    <w:rsid w:val="00204FC1"/>
    <w:rsid w:val="002051ED"/>
    <w:rsid w:val="002110C1"/>
    <w:rsid w:val="00212547"/>
    <w:rsid w:val="0021603A"/>
    <w:rsid w:val="00220DAD"/>
    <w:rsid w:val="00221259"/>
    <w:rsid w:val="00221F24"/>
    <w:rsid w:val="00222812"/>
    <w:rsid w:val="00222CE5"/>
    <w:rsid w:val="0022316F"/>
    <w:rsid w:val="0022345A"/>
    <w:rsid w:val="00226605"/>
    <w:rsid w:val="002315E0"/>
    <w:rsid w:val="00232F9F"/>
    <w:rsid w:val="00233CD6"/>
    <w:rsid w:val="00237AD6"/>
    <w:rsid w:val="00242250"/>
    <w:rsid w:val="00243B34"/>
    <w:rsid w:val="00244BAC"/>
    <w:rsid w:val="00245E6F"/>
    <w:rsid w:val="0024666F"/>
    <w:rsid w:val="00252380"/>
    <w:rsid w:val="00252A53"/>
    <w:rsid w:val="002532F0"/>
    <w:rsid w:val="00253356"/>
    <w:rsid w:val="002536B5"/>
    <w:rsid w:val="0025431D"/>
    <w:rsid w:val="00254ABC"/>
    <w:rsid w:val="00256157"/>
    <w:rsid w:val="00260F87"/>
    <w:rsid w:val="002646C3"/>
    <w:rsid w:val="0026747D"/>
    <w:rsid w:val="00270FDE"/>
    <w:rsid w:val="002739D2"/>
    <w:rsid w:val="00275EA6"/>
    <w:rsid w:val="00282B09"/>
    <w:rsid w:val="00283065"/>
    <w:rsid w:val="002842E7"/>
    <w:rsid w:val="002852FF"/>
    <w:rsid w:val="00285997"/>
    <w:rsid w:val="002869BC"/>
    <w:rsid w:val="00286ACE"/>
    <w:rsid w:val="00287054"/>
    <w:rsid w:val="002915B4"/>
    <w:rsid w:val="002959EC"/>
    <w:rsid w:val="00296684"/>
    <w:rsid w:val="002A1FFD"/>
    <w:rsid w:val="002A35E4"/>
    <w:rsid w:val="002A37DE"/>
    <w:rsid w:val="002A4482"/>
    <w:rsid w:val="002B0549"/>
    <w:rsid w:val="002B0677"/>
    <w:rsid w:val="002B1B7A"/>
    <w:rsid w:val="002B2988"/>
    <w:rsid w:val="002B29DA"/>
    <w:rsid w:val="002B3C9A"/>
    <w:rsid w:val="002B4EC0"/>
    <w:rsid w:val="002B5D66"/>
    <w:rsid w:val="002B6859"/>
    <w:rsid w:val="002C11EA"/>
    <w:rsid w:val="002C357D"/>
    <w:rsid w:val="002C50F1"/>
    <w:rsid w:val="002C536E"/>
    <w:rsid w:val="002C5D3F"/>
    <w:rsid w:val="002C6B6A"/>
    <w:rsid w:val="002C6EE5"/>
    <w:rsid w:val="002C7C6A"/>
    <w:rsid w:val="002D44A6"/>
    <w:rsid w:val="002D6B19"/>
    <w:rsid w:val="002D7F31"/>
    <w:rsid w:val="002E151F"/>
    <w:rsid w:val="002E2F88"/>
    <w:rsid w:val="002E5735"/>
    <w:rsid w:val="002E5C12"/>
    <w:rsid w:val="002E69D8"/>
    <w:rsid w:val="002F028D"/>
    <w:rsid w:val="002F1227"/>
    <w:rsid w:val="002F49DD"/>
    <w:rsid w:val="00300F43"/>
    <w:rsid w:val="00302133"/>
    <w:rsid w:val="00302440"/>
    <w:rsid w:val="003039C2"/>
    <w:rsid w:val="003052DC"/>
    <w:rsid w:val="0030584C"/>
    <w:rsid w:val="00307033"/>
    <w:rsid w:val="003103FF"/>
    <w:rsid w:val="003108DF"/>
    <w:rsid w:val="00310E0C"/>
    <w:rsid w:val="00310EC2"/>
    <w:rsid w:val="00314080"/>
    <w:rsid w:val="003146F3"/>
    <w:rsid w:val="003206A5"/>
    <w:rsid w:val="003217FD"/>
    <w:rsid w:val="00321811"/>
    <w:rsid w:val="00321D25"/>
    <w:rsid w:val="00331AA0"/>
    <w:rsid w:val="0033282B"/>
    <w:rsid w:val="003350D3"/>
    <w:rsid w:val="003368F0"/>
    <w:rsid w:val="00337202"/>
    <w:rsid w:val="0034243C"/>
    <w:rsid w:val="003444A5"/>
    <w:rsid w:val="003444E5"/>
    <w:rsid w:val="00346FF2"/>
    <w:rsid w:val="003534AB"/>
    <w:rsid w:val="0035650F"/>
    <w:rsid w:val="00360477"/>
    <w:rsid w:val="003634FE"/>
    <w:rsid w:val="00366750"/>
    <w:rsid w:val="00367A18"/>
    <w:rsid w:val="003754C3"/>
    <w:rsid w:val="003769F6"/>
    <w:rsid w:val="00382113"/>
    <w:rsid w:val="00382B2A"/>
    <w:rsid w:val="00383980"/>
    <w:rsid w:val="00383B01"/>
    <w:rsid w:val="00385C36"/>
    <w:rsid w:val="00386C54"/>
    <w:rsid w:val="0039067B"/>
    <w:rsid w:val="00391A31"/>
    <w:rsid w:val="00391CD9"/>
    <w:rsid w:val="00394506"/>
    <w:rsid w:val="00394A1C"/>
    <w:rsid w:val="00396F48"/>
    <w:rsid w:val="003A005B"/>
    <w:rsid w:val="003A19FF"/>
    <w:rsid w:val="003A2294"/>
    <w:rsid w:val="003A2DA1"/>
    <w:rsid w:val="003A47DC"/>
    <w:rsid w:val="003B0D93"/>
    <w:rsid w:val="003B4536"/>
    <w:rsid w:val="003B4BED"/>
    <w:rsid w:val="003B5AC9"/>
    <w:rsid w:val="003B6829"/>
    <w:rsid w:val="003B704D"/>
    <w:rsid w:val="003C02D6"/>
    <w:rsid w:val="003C3A86"/>
    <w:rsid w:val="003C60B3"/>
    <w:rsid w:val="003C62BD"/>
    <w:rsid w:val="003C6DA9"/>
    <w:rsid w:val="003C6FE6"/>
    <w:rsid w:val="003D1270"/>
    <w:rsid w:val="003D15C7"/>
    <w:rsid w:val="003D1753"/>
    <w:rsid w:val="003D20B9"/>
    <w:rsid w:val="003D2DFE"/>
    <w:rsid w:val="003D4AD9"/>
    <w:rsid w:val="003D4CB7"/>
    <w:rsid w:val="003D53D3"/>
    <w:rsid w:val="003D596B"/>
    <w:rsid w:val="003D6586"/>
    <w:rsid w:val="003D7BB6"/>
    <w:rsid w:val="003E0948"/>
    <w:rsid w:val="003E4C28"/>
    <w:rsid w:val="003E5D2E"/>
    <w:rsid w:val="003E648B"/>
    <w:rsid w:val="003E6C16"/>
    <w:rsid w:val="003F121C"/>
    <w:rsid w:val="003F1CF8"/>
    <w:rsid w:val="003F255F"/>
    <w:rsid w:val="003F2814"/>
    <w:rsid w:val="003F3FB6"/>
    <w:rsid w:val="003F4021"/>
    <w:rsid w:val="003F44AA"/>
    <w:rsid w:val="003F5329"/>
    <w:rsid w:val="003F66C1"/>
    <w:rsid w:val="003F7B9F"/>
    <w:rsid w:val="00406AF2"/>
    <w:rsid w:val="00407002"/>
    <w:rsid w:val="00407116"/>
    <w:rsid w:val="0040729F"/>
    <w:rsid w:val="00410F38"/>
    <w:rsid w:val="00411650"/>
    <w:rsid w:val="0041389B"/>
    <w:rsid w:val="004146B0"/>
    <w:rsid w:val="00417746"/>
    <w:rsid w:val="00421295"/>
    <w:rsid w:val="004229C6"/>
    <w:rsid w:val="00423094"/>
    <w:rsid w:val="004256DC"/>
    <w:rsid w:val="00425E4E"/>
    <w:rsid w:val="00430C3F"/>
    <w:rsid w:val="0043197A"/>
    <w:rsid w:val="004320A2"/>
    <w:rsid w:val="00436D06"/>
    <w:rsid w:val="00437A7F"/>
    <w:rsid w:val="00440A15"/>
    <w:rsid w:val="004415C3"/>
    <w:rsid w:val="00441C68"/>
    <w:rsid w:val="004437B6"/>
    <w:rsid w:val="00445CC8"/>
    <w:rsid w:val="00446A13"/>
    <w:rsid w:val="00450CA8"/>
    <w:rsid w:val="00451734"/>
    <w:rsid w:val="00454AB8"/>
    <w:rsid w:val="00455F0C"/>
    <w:rsid w:val="0045600F"/>
    <w:rsid w:val="00456E39"/>
    <w:rsid w:val="0046171B"/>
    <w:rsid w:val="0046468A"/>
    <w:rsid w:val="004654C7"/>
    <w:rsid w:val="00472CD5"/>
    <w:rsid w:val="00480FC8"/>
    <w:rsid w:val="00481355"/>
    <w:rsid w:val="004823C5"/>
    <w:rsid w:val="0048398F"/>
    <w:rsid w:val="00484EB1"/>
    <w:rsid w:val="00487527"/>
    <w:rsid w:val="00487949"/>
    <w:rsid w:val="00493259"/>
    <w:rsid w:val="00493449"/>
    <w:rsid w:val="00493953"/>
    <w:rsid w:val="0049472C"/>
    <w:rsid w:val="0049484D"/>
    <w:rsid w:val="0049623F"/>
    <w:rsid w:val="00497B98"/>
    <w:rsid w:val="004A24C8"/>
    <w:rsid w:val="004A43C0"/>
    <w:rsid w:val="004A4DB4"/>
    <w:rsid w:val="004A4DBB"/>
    <w:rsid w:val="004A5931"/>
    <w:rsid w:val="004A5AB3"/>
    <w:rsid w:val="004A604A"/>
    <w:rsid w:val="004B2311"/>
    <w:rsid w:val="004B2955"/>
    <w:rsid w:val="004B2BB1"/>
    <w:rsid w:val="004B2FAC"/>
    <w:rsid w:val="004B3E37"/>
    <w:rsid w:val="004B54DA"/>
    <w:rsid w:val="004B6D70"/>
    <w:rsid w:val="004C25FC"/>
    <w:rsid w:val="004C2DBB"/>
    <w:rsid w:val="004C3496"/>
    <w:rsid w:val="004C464A"/>
    <w:rsid w:val="004C4AFA"/>
    <w:rsid w:val="004D03B6"/>
    <w:rsid w:val="004D39D4"/>
    <w:rsid w:val="004D4261"/>
    <w:rsid w:val="004D5521"/>
    <w:rsid w:val="004E2993"/>
    <w:rsid w:val="004E5584"/>
    <w:rsid w:val="004E7134"/>
    <w:rsid w:val="004E7381"/>
    <w:rsid w:val="004F00A2"/>
    <w:rsid w:val="004F149F"/>
    <w:rsid w:val="004F1A8F"/>
    <w:rsid w:val="004F322F"/>
    <w:rsid w:val="004F3272"/>
    <w:rsid w:val="004F394A"/>
    <w:rsid w:val="004F61C6"/>
    <w:rsid w:val="004F7019"/>
    <w:rsid w:val="00500153"/>
    <w:rsid w:val="00500C9C"/>
    <w:rsid w:val="005022A3"/>
    <w:rsid w:val="00502535"/>
    <w:rsid w:val="005041F1"/>
    <w:rsid w:val="00505D49"/>
    <w:rsid w:val="00505DBA"/>
    <w:rsid w:val="00507CD2"/>
    <w:rsid w:val="00514865"/>
    <w:rsid w:val="005159E3"/>
    <w:rsid w:val="00516BC1"/>
    <w:rsid w:val="00532305"/>
    <w:rsid w:val="005332C5"/>
    <w:rsid w:val="0053418C"/>
    <w:rsid w:val="005431C8"/>
    <w:rsid w:val="005447D7"/>
    <w:rsid w:val="00550BC8"/>
    <w:rsid w:val="00550CB3"/>
    <w:rsid w:val="005519C5"/>
    <w:rsid w:val="00553F97"/>
    <w:rsid w:val="005549C8"/>
    <w:rsid w:val="00557851"/>
    <w:rsid w:val="0056452E"/>
    <w:rsid w:val="005649FB"/>
    <w:rsid w:val="00564B71"/>
    <w:rsid w:val="00565820"/>
    <w:rsid w:val="005667B4"/>
    <w:rsid w:val="0056774C"/>
    <w:rsid w:val="005708C0"/>
    <w:rsid w:val="00571181"/>
    <w:rsid w:val="00572E96"/>
    <w:rsid w:val="00575478"/>
    <w:rsid w:val="0057562A"/>
    <w:rsid w:val="0057603E"/>
    <w:rsid w:val="005760AD"/>
    <w:rsid w:val="00576D4E"/>
    <w:rsid w:val="00583ABA"/>
    <w:rsid w:val="00584AD6"/>
    <w:rsid w:val="00585029"/>
    <w:rsid w:val="00587302"/>
    <w:rsid w:val="00591F8D"/>
    <w:rsid w:val="00592667"/>
    <w:rsid w:val="00592D50"/>
    <w:rsid w:val="005933B4"/>
    <w:rsid w:val="00593918"/>
    <w:rsid w:val="00593C2D"/>
    <w:rsid w:val="0059452F"/>
    <w:rsid w:val="005970BD"/>
    <w:rsid w:val="005A1D95"/>
    <w:rsid w:val="005A3414"/>
    <w:rsid w:val="005A582F"/>
    <w:rsid w:val="005A5B21"/>
    <w:rsid w:val="005A6E68"/>
    <w:rsid w:val="005A6F26"/>
    <w:rsid w:val="005A779A"/>
    <w:rsid w:val="005B1B5D"/>
    <w:rsid w:val="005B65CD"/>
    <w:rsid w:val="005C20DB"/>
    <w:rsid w:val="005C34EC"/>
    <w:rsid w:val="005C3E8B"/>
    <w:rsid w:val="005C65B4"/>
    <w:rsid w:val="005C7155"/>
    <w:rsid w:val="005C7FD6"/>
    <w:rsid w:val="005D1CD3"/>
    <w:rsid w:val="005D2EA1"/>
    <w:rsid w:val="005D7255"/>
    <w:rsid w:val="005E01DD"/>
    <w:rsid w:val="005E231A"/>
    <w:rsid w:val="005E2347"/>
    <w:rsid w:val="005E2845"/>
    <w:rsid w:val="005E34AD"/>
    <w:rsid w:val="005E5279"/>
    <w:rsid w:val="005F0804"/>
    <w:rsid w:val="005F2270"/>
    <w:rsid w:val="005F2991"/>
    <w:rsid w:val="005F6AED"/>
    <w:rsid w:val="006006A0"/>
    <w:rsid w:val="00600BC1"/>
    <w:rsid w:val="00602AE2"/>
    <w:rsid w:val="00603957"/>
    <w:rsid w:val="00604724"/>
    <w:rsid w:val="006056A6"/>
    <w:rsid w:val="00607934"/>
    <w:rsid w:val="00612A38"/>
    <w:rsid w:val="00613133"/>
    <w:rsid w:val="00615EF2"/>
    <w:rsid w:val="00616CC3"/>
    <w:rsid w:val="00626F2B"/>
    <w:rsid w:val="0063068C"/>
    <w:rsid w:val="006378FC"/>
    <w:rsid w:val="00642DE3"/>
    <w:rsid w:val="006430AA"/>
    <w:rsid w:val="00644CD8"/>
    <w:rsid w:val="00645F12"/>
    <w:rsid w:val="00646254"/>
    <w:rsid w:val="00647A42"/>
    <w:rsid w:val="0065010A"/>
    <w:rsid w:val="00651DF8"/>
    <w:rsid w:val="00656140"/>
    <w:rsid w:val="00657EA5"/>
    <w:rsid w:val="0066044F"/>
    <w:rsid w:val="00662884"/>
    <w:rsid w:val="00664A4C"/>
    <w:rsid w:val="006676DC"/>
    <w:rsid w:val="00667F9C"/>
    <w:rsid w:val="00672A3E"/>
    <w:rsid w:val="0067576D"/>
    <w:rsid w:val="00675DC7"/>
    <w:rsid w:val="00677D2D"/>
    <w:rsid w:val="006808E9"/>
    <w:rsid w:val="0068384D"/>
    <w:rsid w:val="00683AA8"/>
    <w:rsid w:val="0068504B"/>
    <w:rsid w:val="00686935"/>
    <w:rsid w:val="00690A9E"/>
    <w:rsid w:val="00690ED5"/>
    <w:rsid w:val="0069189C"/>
    <w:rsid w:val="006960A0"/>
    <w:rsid w:val="00696E1A"/>
    <w:rsid w:val="006A26A1"/>
    <w:rsid w:val="006B1FE4"/>
    <w:rsid w:val="006B3C7F"/>
    <w:rsid w:val="006B493C"/>
    <w:rsid w:val="006B70D3"/>
    <w:rsid w:val="006C2053"/>
    <w:rsid w:val="006C4461"/>
    <w:rsid w:val="006C5411"/>
    <w:rsid w:val="006C5ABC"/>
    <w:rsid w:val="006D178F"/>
    <w:rsid w:val="006D2D1B"/>
    <w:rsid w:val="006E0028"/>
    <w:rsid w:val="006E62B9"/>
    <w:rsid w:val="006E748E"/>
    <w:rsid w:val="006E7DF9"/>
    <w:rsid w:val="006F6285"/>
    <w:rsid w:val="006F70C8"/>
    <w:rsid w:val="00704F7D"/>
    <w:rsid w:val="007054F3"/>
    <w:rsid w:val="00705B3E"/>
    <w:rsid w:val="00714DE1"/>
    <w:rsid w:val="00716E46"/>
    <w:rsid w:val="00716F0F"/>
    <w:rsid w:val="0072070C"/>
    <w:rsid w:val="00722CBC"/>
    <w:rsid w:val="00723D72"/>
    <w:rsid w:val="00724604"/>
    <w:rsid w:val="00724A5B"/>
    <w:rsid w:val="00727661"/>
    <w:rsid w:val="00732367"/>
    <w:rsid w:val="00732663"/>
    <w:rsid w:val="00733870"/>
    <w:rsid w:val="007340E6"/>
    <w:rsid w:val="007361C7"/>
    <w:rsid w:val="00736212"/>
    <w:rsid w:val="007363E3"/>
    <w:rsid w:val="00737BB8"/>
    <w:rsid w:val="00740F21"/>
    <w:rsid w:val="00742B87"/>
    <w:rsid w:val="007430E9"/>
    <w:rsid w:val="0074320C"/>
    <w:rsid w:val="00743520"/>
    <w:rsid w:val="007454EB"/>
    <w:rsid w:val="00745BBF"/>
    <w:rsid w:val="0075000E"/>
    <w:rsid w:val="00750E3A"/>
    <w:rsid w:val="007606AF"/>
    <w:rsid w:val="00760C0E"/>
    <w:rsid w:val="00762FC8"/>
    <w:rsid w:val="00764E15"/>
    <w:rsid w:val="007710FE"/>
    <w:rsid w:val="00773BFA"/>
    <w:rsid w:val="00776C78"/>
    <w:rsid w:val="007816C7"/>
    <w:rsid w:val="00781997"/>
    <w:rsid w:val="00782A04"/>
    <w:rsid w:val="00785FCD"/>
    <w:rsid w:val="007864F4"/>
    <w:rsid w:val="00786874"/>
    <w:rsid w:val="00786A74"/>
    <w:rsid w:val="0079218D"/>
    <w:rsid w:val="00794376"/>
    <w:rsid w:val="00794B33"/>
    <w:rsid w:val="007954A1"/>
    <w:rsid w:val="007A0736"/>
    <w:rsid w:val="007A19A8"/>
    <w:rsid w:val="007A392F"/>
    <w:rsid w:val="007A676F"/>
    <w:rsid w:val="007A7A1E"/>
    <w:rsid w:val="007B0F25"/>
    <w:rsid w:val="007B1591"/>
    <w:rsid w:val="007B1C0C"/>
    <w:rsid w:val="007B455F"/>
    <w:rsid w:val="007B6276"/>
    <w:rsid w:val="007B786F"/>
    <w:rsid w:val="007C08D0"/>
    <w:rsid w:val="007C2105"/>
    <w:rsid w:val="007C279A"/>
    <w:rsid w:val="007C3891"/>
    <w:rsid w:val="007C3BCD"/>
    <w:rsid w:val="007C4198"/>
    <w:rsid w:val="007C442E"/>
    <w:rsid w:val="007C7811"/>
    <w:rsid w:val="007D1F83"/>
    <w:rsid w:val="007D3A0F"/>
    <w:rsid w:val="007D3ADE"/>
    <w:rsid w:val="007D502B"/>
    <w:rsid w:val="007D548D"/>
    <w:rsid w:val="007D64E1"/>
    <w:rsid w:val="007D7823"/>
    <w:rsid w:val="007E074F"/>
    <w:rsid w:val="007E2B6D"/>
    <w:rsid w:val="007E2EF4"/>
    <w:rsid w:val="007E69F0"/>
    <w:rsid w:val="007E6A6A"/>
    <w:rsid w:val="007F0732"/>
    <w:rsid w:val="007F4D35"/>
    <w:rsid w:val="007F56D4"/>
    <w:rsid w:val="007F68AD"/>
    <w:rsid w:val="007F78EE"/>
    <w:rsid w:val="008011C0"/>
    <w:rsid w:val="00801AF7"/>
    <w:rsid w:val="00802A4D"/>
    <w:rsid w:val="00803BDC"/>
    <w:rsid w:val="00803EAF"/>
    <w:rsid w:val="00806F6B"/>
    <w:rsid w:val="008070A0"/>
    <w:rsid w:val="00810014"/>
    <w:rsid w:val="0081469C"/>
    <w:rsid w:val="008176F3"/>
    <w:rsid w:val="00817E96"/>
    <w:rsid w:val="0082179E"/>
    <w:rsid w:val="00821D51"/>
    <w:rsid w:val="0082418B"/>
    <w:rsid w:val="008241DB"/>
    <w:rsid w:val="00825841"/>
    <w:rsid w:val="008261D6"/>
    <w:rsid w:val="008278D7"/>
    <w:rsid w:val="008325C3"/>
    <w:rsid w:val="00833325"/>
    <w:rsid w:val="00836407"/>
    <w:rsid w:val="008417EC"/>
    <w:rsid w:val="00842DBD"/>
    <w:rsid w:val="00847A08"/>
    <w:rsid w:val="00851D6C"/>
    <w:rsid w:val="00852EA3"/>
    <w:rsid w:val="00854071"/>
    <w:rsid w:val="00854FF4"/>
    <w:rsid w:val="00863522"/>
    <w:rsid w:val="00863A58"/>
    <w:rsid w:val="00863DE2"/>
    <w:rsid w:val="00864603"/>
    <w:rsid w:val="00872AF4"/>
    <w:rsid w:val="00873369"/>
    <w:rsid w:val="008739FB"/>
    <w:rsid w:val="00873DD0"/>
    <w:rsid w:val="0087742F"/>
    <w:rsid w:val="00877C9D"/>
    <w:rsid w:val="00877D85"/>
    <w:rsid w:val="00884F5C"/>
    <w:rsid w:val="0089145C"/>
    <w:rsid w:val="008924AA"/>
    <w:rsid w:val="00897199"/>
    <w:rsid w:val="008A0FA0"/>
    <w:rsid w:val="008A4201"/>
    <w:rsid w:val="008A63AF"/>
    <w:rsid w:val="008B134C"/>
    <w:rsid w:val="008B164D"/>
    <w:rsid w:val="008B191D"/>
    <w:rsid w:val="008B2AB3"/>
    <w:rsid w:val="008B2C32"/>
    <w:rsid w:val="008B6068"/>
    <w:rsid w:val="008C674A"/>
    <w:rsid w:val="008C6893"/>
    <w:rsid w:val="008C750E"/>
    <w:rsid w:val="008D03F3"/>
    <w:rsid w:val="008D3658"/>
    <w:rsid w:val="008D50D0"/>
    <w:rsid w:val="008D6D95"/>
    <w:rsid w:val="008E1654"/>
    <w:rsid w:val="008E26BE"/>
    <w:rsid w:val="008E2F99"/>
    <w:rsid w:val="008E6F08"/>
    <w:rsid w:val="008E73A1"/>
    <w:rsid w:val="008F4620"/>
    <w:rsid w:val="008F613A"/>
    <w:rsid w:val="008F7AF2"/>
    <w:rsid w:val="0090364F"/>
    <w:rsid w:val="00903690"/>
    <w:rsid w:val="009036B8"/>
    <w:rsid w:val="009045BC"/>
    <w:rsid w:val="00904EC5"/>
    <w:rsid w:val="0090500A"/>
    <w:rsid w:val="009079E2"/>
    <w:rsid w:val="00907B67"/>
    <w:rsid w:val="009102B3"/>
    <w:rsid w:val="00910425"/>
    <w:rsid w:val="00911B2C"/>
    <w:rsid w:val="00911DB1"/>
    <w:rsid w:val="00911EFD"/>
    <w:rsid w:val="0091331C"/>
    <w:rsid w:val="00914155"/>
    <w:rsid w:val="00916929"/>
    <w:rsid w:val="00920366"/>
    <w:rsid w:val="00920C28"/>
    <w:rsid w:val="00920E8C"/>
    <w:rsid w:val="00921718"/>
    <w:rsid w:val="00922873"/>
    <w:rsid w:val="00922E2A"/>
    <w:rsid w:val="0092366D"/>
    <w:rsid w:val="0092428C"/>
    <w:rsid w:val="009252F7"/>
    <w:rsid w:val="00926E09"/>
    <w:rsid w:val="0093037E"/>
    <w:rsid w:val="00931990"/>
    <w:rsid w:val="009328CB"/>
    <w:rsid w:val="00933CA0"/>
    <w:rsid w:val="009340DA"/>
    <w:rsid w:val="00935948"/>
    <w:rsid w:val="009360D7"/>
    <w:rsid w:val="009440FF"/>
    <w:rsid w:val="009471DD"/>
    <w:rsid w:val="009518B7"/>
    <w:rsid w:val="009544C5"/>
    <w:rsid w:val="00954F28"/>
    <w:rsid w:val="00956724"/>
    <w:rsid w:val="00956D9A"/>
    <w:rsid w:val="009633DC"/>
    <w:rsid w:val="00963A41"/>
    <w:rsid w:val="00964635"/>
    <w:rsid w:val="00966059"/>
    <w:rsid w:val="00970D85"/>
    <w:rsid w:val="00972B9B"/>
    <w:rsid w:val="0097474B"/>
    <w:rsid w:val="0097604D"/>
    <w:rsid w:val="00980E34"/>
    <w:rsid w:val="00982F29"/>
    <w:rsid w:val="009830C4"/>
    <w:rsid w:val="009839AD"/>
    <w:rsid w:val="00984B9F"/>
    <w:rsid w:val="009900BB"/>
    <w:rsid w:val="00991ACE"/>
    <w:rsid w:val="00994438"/>
    <w:rsid w:val="00994DCB"/>
    <w:rsid w:val="00994EDD"/>
    <w:rsid w:val="009960C5"/>
    <w:rsid w:val="009A663A"/>
    <w:rsid w:val="009B2A06"/>
    <w:rsid w:val="009B3243"/>
    <w:rsid w:val="009B4E16"/>
    <w:rsid w:val="009B699D"/>
    <w:rsid w:val="009B7F6A"/>
    <w:rsid w:val="009C3FB0"/>
    <w:rsid w:val="009C4290"/>
    <w:rsid w:val="009C4291"/>
    <w:rsid w:val="009D2B82"/>
    <w:rsid w:val="009D35A1"/>
    <w:rsid w:val="009D523D"/>
    <w:rsid w:val="009E01A9"/>
    <w:rsid w:val="009E1427"/>
    <w:rsid w:val="009E3593"/>
    <w:rsid w:val="009E71F2"/>
    <w:rsid w:val="009F0360"/>
    <w:rsid w:val="009F0EBA"/>
    <w:rsid w:val="009F1F19"/>
    <w:rsid w:val="009F2885"/>
    <w:rsid w:val="009F3017"/>
    <w:rsid w:val="009F3322"/>
    <w:rsid w:val="009F65A7"/>
    <w:rsid w:val="009F703F"/>
    <w:rsid w:val="009F72F4"/>
    <w:rsid w:val="00A001C6"/>
    <w:rsid w:val="00A024CD"/>
    <w:rsid w:val="00A04656"/>
    <w:rsid w:val="00A11CD5"/>
    <w:rsid w:val="00A1200B"/>
    <w:rsid w:val="00A12FFA"/>
    <w:rsid w:val="00A136D6"/>
    <w:rsid w:val="00A13E43"/>
    <w:rsid w:val="00A14C76"/>
    <w:rsid w:val="00A2155E"/>
    <w:rsid w:val="00A2288C"/>
    <w:rsid w:val="00A352E1"/>
    <w:rsid w:val="00A4093D"/>
    <w:rsid w:val="00A41AA6"/>
    <w:rsid w:val="00A422B6"/>
    <w:rsid w:val="00A422D7"/>
    <w:rsid w:val="00A434DE"/>
    <w:rsid w:val="00A51AD6"/>
    <w:rsid w:val="00A540AA"/>
    <w:rsid w:val="00A57EFE"/>
    <w:rsid w:val="00A60929"/>
    <w:rsid w:val="00A63414"/>
    <w:rsid w:val="00A63D12"/>
    <w:rsid w:val="00A657E0"/>
    <w:rsid w:val="00A71A0A"/>
    <w:rsid w:val="00A7260D"/>
    <w:rsid w:val="00A73BA6"/>
    <w:rsid w:val="00A75D98"/>
    <w:rsid w:val="00A7734A"/>
    <w:rsid w:val="00A80009"/>
    <w:rsid w:val="00A80C1A"/>
    <w:rsid w:val="00A80ED3"/>
    <w:rsid w:val="00A81E82"/>
    <w:rsid w:val="00A82972"/>
    <w:rsid w:val="00A8360E"/>
    <w:rsid w:val="00A84D57"/>
    <w:rsid w:val="00A866AF"/>
    <w:rsid w:val="00A9439B"/>
    <w:rsid w:val="00A94B1B"/>
    <w:rsid w:val="00A95F7B"/>
    <w:rsid w:val="00AA28D3"/>
    <w:rsid w:val="00AA29F7"/>
    <w:rsid w:val="00AA422B"/>
    <w:rsid w:val="00AA4323"/>
    <w:rsid w:val="00AA6BDF"/>
    <w:rsid w:val="00AB005A"/>
    <w:rsid w:val="00AB08FE"/>
    <w:rsid w:val="00AB1014"/>
    <w:rsid w:val="00AB1FBE"/>
    <w:rsid w:val="00AB3626"/>
    <w:rsid w:val="00AB457D"/>
    <w:rsid w:val="00AC0D41"/>
    <w:rsid w:val="00AC22E7"/>
    <w:rsid w:val="00AC3C0C"/>
    <w:rsid w:val="00AC42D0"/>
    <w:rsid w:val="00AC5A03"/>
    <w:rsid w:val="00AC7FE1"/>
    <w:rsid w:val="00AD2BE9"/>
    <w:rsid w:val="00AD2D04"/>
    <w:rsid w:val="00AD39EC"/>
    <w:rsid w:val="00AD44CC"/>
    <w:rsid w:val="00AE2495"/>
    <w:rsid w:val="00AF02C1"/>
    <w:rsid w:val="00AF2E0C"/>
    <w:rsid w:val="00AF5376"/>
    <w:rsid w:val="00AF6C8C"/>
    <w:rsid w:val="00B01458"/>
    <w:rsid w:val="00B03075"/>
    <w:rsid w:val="00B03819"/>
    <w:rsid w:val="00B04FD5"/>
    <w:rsid w:val="00B05461"/>
    <w:rsid w:val="00B06160"/>
    <w:rsid w:val="00B06707"/>
    <w:rsid w:val="00B07035"/>
    <w:rsid w:val="00B074B4"/>
    <w:rsid w:val="00B076B3"/>
    <w:rsid w:val="00B1021E"/>
    <w:rsid w:val="00B108C9"/>
    <w:rsid w:val="00B10E2B"/>
    <w:rsid w:val="00B12B57"/>
    <w:rsid w:val="00B17FCC"/>
    <w:rsid w:val="00B205BD"/>
    <w:rsid w:val="00B216D1"/>
    <w:rsid w:val="00B21C9E"/>
    <w:rsid w:val="00B225CD"/>
    <w:rsid w:val="00B2451A"/>
    <w:rsid w:val="00B26EB4"/>
    <w:rsid w:val="00B318D4"/>
    <w:rsid w:val="00B340F9"/>
    <w:rsid w:val="00B35D6C"/>
    <w:rsid w:val="00B35DAD"/>
    <w:rsid w:val="00B36E18"/>
    <w:rsid w:val="00B4008B"/>
    <w:rsid w:val="00B44641"/>
    <w:rsid w:val="00B46B39"/>
    <w:rsid w:val="00B4724C"/>
    <w:rsid w:val="00B52ABD"/>
    <w:rsid w:val="00B530EA"/>
    <w:rsid w:val="00B53179"/>
    <w:rsid w:val="00B53188"/>
    <w:rsid w:val="00B549D0"/>
    <w:rsid w:val="00B5567D"/>
    <w:rsid w:val="00B57421"/>
    <w:rsid w:val="00B6091F"/>
    <w:rsid w:val="00B631D3"/>
    <w:rsid w:val="00B63B9B"/>
    <w:rsid w:val="00B7497B"/>
    <w:rsid w:val="00B752B0"/>
    <w:rsid w:val="00B75467"/>
    <w:rsid w:val="00B77201"/>
    <w:rsid w:val="00B80D09"/>
    <w:rsid w:val="00B9061A"/>
    <w:rsid w:val="00B914E6"/>
    <w:rsid w:val="00B94DB1"/>
    <w:rsid w:val="00B94F0E"/>
    <w:rsid w:val="00B958A6"/>
    <w:rsid w:val="00BA1311"/>
    <w:rsid w:val="00BA1B83"/>
    <w:rsid w:val="00BA22C8"/>
    <w:rsid w:val="00BA270F"/>
    <w:rsid w:val="00BA2CE6"/>
    <w:rsid w:val="00BA2ED0"/>
    <w:rsid w:val="00BA4E7D"/>
    <w:rsid w:val="00BA6AC4"/>
    <w:rsid w:val="00BB3BA9"/>
    <w:rsid w:val="00BB480A"/>
    <w:rsid w:val="00BB7C0E"/>
    <w:rsid w:val="00BC3590"/>
    <w:rsid w:val="00BC3C28"/>
    <w:rsid w:val="00BC441D"/>
    <w:rsid w:val="00BC7E70"/>
    <w:rsid w:val="00BD10AE"/>
    <w:rsid w:val="00BD1E2B"/>
    <w:rsid w:val="00BD2F7F"/>
    <w:rsid w:val="00BD34B0"/>
    <w:rsid w:val="00BD4139"/>
    <w:rsid w:val="00BD4780"/>
    <w:rsid w:val="00BD7392"/>
    <w:rsid w:val="00BD7704"/>
    <w:rsid w:val="00BE1505"/>
    <w:rsid w:val="00BE351A"/>
    <w:rsid w:val="00BE4BB3"/>
    <w:rsid w:val="00BE6394"/>
    <w:rsid w:val="00BF04AA"/>
    <w:rsid w:val="00BF06A2"/>
    <w:rsid w:val="00BF30CB"/>
    <w:rsid w:val="00BF3139"/>
    <w:rsid w:val="00BF4AEB"/>
    <w:rsid w:val="00BF5155"/>
    <w:rsid w:val="00BF716B"/>
    <w:rsid w:val="00BF7AC5"/>
    <w:rsid w:val="00C05C06"/>
    <w:rsid w:val="00C05D92"/>
    <w:rsid w:val="00C10729"/>
    <w:rsid w:val="00C10D2F"/>
    <w:rsid w:val="00C113B5"/>
    <w:rsid w:val="00C12A8F"/>
    <w:rsid w:val="00C1320B"/>
    <w:rsid w:val="00C152BD"/>
    <w:rsid w:val="00C17ABA"/>
    <w:rsid w:val="00C239BA"/>
    <w:rsid w:val="00C30106"/>
    <w:rsid w:val="00C307EA"/>
    <w:rsid w:val="00C30874"/>
    <w:rsid w:val="00C30F23"/>
    <w:rsid w:val="00C32ECB"/>
    <w:rsid w:val="00C33228"/>
    <w:rsid w:val="00C33251"/>
    <w:rsid w:val="00C33672"/>
    <w:rsid w:val="00C33D8A"/>
    <w:rsid w:val="00C3402B"/>
    <w:rsid w:val="00C374A5"/>
    <w:rsid w:val="00C40478"/>
    <w:rsid w:val="00C427B0"/>
    <w:rsid w:val="00C46856"/>
    <w:rsid w:val="00C4792C"/>
    <w:rsid w:val="00C50079"/>
    <w:rsid w:val="00C52C94"/>
    <w:rsid w:val="00C5443F"/>
    <w:rsid w:val="00C55864"/>
    <w:rsid w:val="00C56268"/>
    <w:rsid w:val="00C57E4C"/>
    <w:rsid w:val="00C601D1"/>
    <w:rsid w:val="00C60600"/>
    <w:rsid w:val="00C60A53"/>
    <w:rsid w:val="00C61487"/>
    <w:rsid w:val="00C65389"/>
    <w:rsid w:val="00C6600C"/>
    <w:rsid w:val="00C6682B"/>
    <w:rsid w:val="00C75BBF"/>
    <w:rsid w:val="00C77568"/>
    <w:rsid w:val="00C80633"/>
    <w:rsid w:val="00C82185"/>
    <w:rsid w:val="00C82653"/>
    <w:rsid w:val="00C84A8B"/>
    <w:rsid w:val="00C84CC4"/>
    <w:rsid w:val="00C84FC6"/>
    <w:rsid w:val="00C91B17"/>
    <w:rsid w:val="00C9385E"/>
    <w:rsid w:val="00C9506F"/>
    <w:rsid w:val="00C95482"/>
    <w:rsid w:val="00C955FB"/>
    <w:rsid w:val="00C95713"/>
    <w:rsid w:val="00C95A64"/>
    <w:rsid w:val="00C96BB8"/>
    <w:rsid w:val="00C96DA8"/>
    <w:rsid w:val="00C975E7"/>
    <w:rsid w:val="00CA2E24"/>
    <w:rsid w:val="00CA33E4"/>
    <w:rsid w:val="00CA4149"/>
    <w:rsid w:val="00CA7282"/>
    <w:rsid w:val="00CA7B10"/>
    <w:rsid w:val="00CB1236"/>
    <w:rsid w:val="00CB5ABE"/>
    <w:rsid w:val="00CC09BF"/>
    <w:rsid w:val="00CC532B"/>
    <w:rsid w:val="00CC590B"/>
    <w:rsid w:val="00CD03D6"/>
    <w:rsid w:val="00CD33DD"/>
    <w:rsid w:val="00CD4CBB"/>
    <w:rsid w:val="00CD5011"/>
    <w:rsid w:val="00CD5897"/>
    <w:rsid w:val="00CD5B36"/>
    <w:rsid w:val="00CD78D1"/>
    <w:rsid w:val="00CD7E91"/>
    <w:rsid w:val="00CE0883"/>
    <w:rsid w:val="00CE46EE"/>
    <w:rsid w:val="00CE72FA"/>
    <w:rsid w:val="00CF0C3D"/>
    <w:rsid w:val="00CF176C"/>
    <w:rsid w:val="00CF2297"/>
    <w:rsid w:val="00CF398F"/>
    <w:rsid w:val="00CF68B9"/>
    <w:rsid w:val="00D02CAC"/>
    <w:rsid w:val="00D03D19"/>
    <w:rsid w:val="00D0425B"/>
    <w:rsid w:val="00D048A0"/>
    <w:rsid w:val="00D0561B"/>
    <w:rsid w:val="00D10146"/>
    <w:rsid w:val="00D1409B"/>
    <w:rsid w:val="00D153F6"/>
    <w:rsid w:val="00D15482"/>
    <w:rsid w:val="00D15DA3"/>
    <w:rsid w:val="00D17404"/>
    <w:rsid w:val="00D208E1"/>
    <w:rsid w:val="00D21CEA"/>
    <w:rsid w:val="00D22920"/>
    <w:rsid w:val="00D2532F"/>
    <w:rsid w:val="00D274BC"/>
    <w:rsid w:val="00D31249"/>
    <w:rsid w:val="00D312B8"/>
    <w:rsid w:val="00D35A49"/>
    <w:rsid w:val="00D366CC"/>
    <w:rsid w:val="00D37AC4"/>
    <w:rsid w:val="00D4009A"/>
    <w:rsid w:val="00D409F5"/>
    <w:rsid w:val="00D40BF3"/>
    <w:rsid w:val="00D448C8"/>
    <w:rsid w:val="00D5219B"/>
    <w:rsid w:val="00D5296E"/>
    <w:rsid w:val="00D52C31"/>
    <w:rsid w:val="00D5484D"/>
    <w:rsid w:val="00D54ECC"/>
    <w:rsid w:val="00D559CF"/>
    <w:rsid w:val="00D5620B"/>
    <w:rsid w:val="00D57AD0"/>
    <w:rsid w:val="00D6071B"/>
    <w:rsid w:val="00D6577A"/>
    <w:rsid w:val="00D6603B"/>
    <w:rsid w:val="00D73241"/>
    <w:rsid w:val="00D7339C"/>
    <w:rsid w:val="00D73F2F"/>
    <w:rsid w:val="00D74A73"/>
    <w:rsid w:val="00D80117"/>
    <w:rsid w:val="00D81B3F"/>
    <w:rsid w:val="00D8555B"/>
    <w:rsid w:val="00D947A0"/>
    <w:rsid w:val="00D952C4"/>
    <w:rsid w:val="00D9635F"/>
    <w:rsid w:val="00D96F6A"/>
    <w:rsid w:val="00D97CAD"/>
    <w:rsid w:val="00D97CF9"/>
    <w:rsid w:val="00DA1C69"/>
    <w:rsid w:val="00DA58B4"/>
    <w:rsid w:val="00DA68E8"/>
    <w:rsid w:val="00DB1075"/>
    <w:rsid w:val="00DB60BE"/>
    <w:rsid w:val="00DB687E"/>
    <w:rsid w:val="00DC04B8"/>
    <w:rsid w:val="00DC147A"/>
    <w:rsid w:val="00DC44F7"/>
    <w:rsid w:val="00DD1770"/>
    <w:rsid w:val="00DD2B21"/>
    <w:rsid w:val="00DD3713"/>
    <w:rsid w:val="00DD4D75"/>
    <w:rsid w:val="00DD6127"/>
    <w:rsid w:val="00DD7528"/>
    <w:rsid w:val="00DD7A96"/>
    <w:rsid w:val="00DE036F"/>
    <w:rsid w:val="00DE0798"/>
    <w:rsid w:val="00DE0DEE"/>
    <w:rsid w:val="00DE550A"/>
    <w:rsid w:val="00DE7FCD"/>
    <w:rsid w:val="00DF0799"/>
    <w:rsid w:val="00DF10BB"/>
    <w:rsid w:val="00E00723"/>
    <w:rsid w:val="00E012B0"/>
    <w:rsid w:val="00E01AD9"/>
    <w:rsid w:val="00E031A0"/>
    <w:rsid w:val="00E04AAC"/>
    <w:rsid w:val="00E04DDE"/>
    <w:rsid w:val="00E0667B"/>
    <w:rsid w:val="00E070C5"/>
    <w:rsid w:val="00E10109"/>
    <w:rsid w:val="00E1105E"/>
    <w:rsid w:val="00E133BF"/>
    <w:rsid w:val="00E16CC8"/>
    <w:rsid w:val="00E21789"/>
    <w:rsid w:val="00E26732"/>
    <w:rsid w:val="00E30A74"/>
    <w:rsid w:val="00E33C83"/>
    <w:rsid w:val="00E349B3"/>
    <w:rsid w:val="00E367D5"/>
    <w:rsid w:val="00E37331"/>
    <w:rsid w:val="00E378D6"/>
    <w:rsid w:val="00E413D1"/>
    <w:rsid w:val="00E4176B"/>
    <w:rsid w:val="00E429EE"/>
    <w:rsid w:val="00E43AC6"/>
    <w:rsid w:val="00E44A2D"/>
    <w:rsid w:val="00E45EB8"/>
    <w:rsid w:val="00E47069"/>
    <w:rsid w:val="00E47DE8"/>
    <w:rsid w:val="00E50F34"/>
    <w:rsid w:val="00E6035B"/>
    <w:rsid w:val="00E60916"/>
    <w:rsid w:val="00E63035"/>
    <w:rsid w:val="00E663F2"/>
    <w:rsid w:val="00E70684"/>
    <w:rsid w:val="00E7075F"/>
    <w:rsid w:val="00E71C78"/>
    <w:rsid w:val="00E72323"/>
    <w:rsid w:val="00E73B3C"/>
    <w:rsid w:val="00E74BCC"/>
    <w:rsid w:val="00E84ACD"/>
    <w:rsid w:val="00E90C90"/>
    <w:rsid w:val="00E91E83"/>
    <w:rsid w:val="00E93872"/>
    <w:rsid w:val="00E9744E"/>
    <w:rsid w:val="00EA1AAE"/>
    <w:rsid w:val="00EA1AE1"/>
    <w:rsid w:val="00EA35FF"/>
    <w:rsid w:val="00EA780A"/>
    <w:rsid w:val="00EB11B0"/>
    <w:rsid w:val="00EB4FFF"/>
    <w:rsid w:val="00EB5838"/>
    <w:rsid w:val="00EB5DC5"/>
    <w:rsid w:val="00EB79B0"/>
    <w:rsid w:val="00EC15AC"/>
    <w:rsid w:val="00EC2A48"/>
    <w:rsid w:val="00EC2FEC"/>
    <w:rsid w:val="00EC37A1"/>
    <w:rsid w:val="00EC3F49"/>
    <w:rsid w:val="00EC7A02"/>
    <w:rsid w:val="00EC7AE5"/>
    <w:rsid w:val="00ED164F"/>
    <w:rsid w:val="00ED4989"/>
    <w:rsid w:val="00ED69F4"/>
    <w:rsid w:val="00EE06C8"/>
    <w:rsid w:val="00EE27E9"/>
    <w:rsid w:val="00EE2C39"/>
    <w:rsid w:val="00EE5F2A"/>
    <w:rsid w:val="00EE69DB"/>
    <w:rsid w:val="00EE6DE3"/>
    <w:rsid w:val="00EE79C0"/>
    <w:rsid w:val="00EF0CE3"/>
    <w:rsid w:val="00EF4386"/>
    <w:rsid w:val="00EF5276"/>
    <w:rsid w:val="00EF5EC9"/>
    <w:rsid w:val="00EF689D"/>
    <w:rsid w:val="00F0211F"/>
    <w:rsid w:val="00F03582"/>
    <w:rsid w:val="00F04786"/>
    <w:rsid w:val="00F07448"/>
    <w:rsid w:val="00F075CB"/>
    <w:rsid w:val="00F07B3D"/>
    <w:rsid w:val="00F101A3"/>
    <w:rsid w:val="00F12E9C"/>
    <w:rsid w:val="00F130FB"/>
    <w:rsid w:val="00F15279"/>
    <w:rsid w:val="00F16163"/>
    <w:rsid w:val="00F17857"/>
    <w:rsid w:val="00F20BF8"/>
    <w:rsid w:val="00F230F4"/>
    <w:rsid w:val="00F30481"/>
    <w:rsid w:val="00F320BD"/>
    <w:rsid w:val="00F33065"/>
    <w:rsid w:val="00F331F1"/>
    <w:rsid w:val="00F35E55"/>
    <w:rsid w:val="00F36A07"/>
    <w:rsid w:val="00F37B1C"/>
    <w:rsid w:val="00F400BD"/>
    <w:rsid w:val="00F40F66"/>
    <w:rsid w:val="00F439D4"/>
    <w:rsid w:val="00F46A8C"/>
    <w:rsid w:val="00F4752E"/>
    <w:rsid w:val="00F47D93"/>
    <w:rsid w:val="00F5170A"/>
    <w:rsid w:val="00F556BA"/>
    <w:rsid w:val="00F55B29"/>
    <w:rsid w:val="00F5654F"/>
    <w:rsid w:val="00F61C1C"/>
    <w:rsid w:val="00F623A0"/>
    <w:rsid w:val="00F62FC9"/>
    <w:rsid w:val="00F6336E"/>
    <w:rsid w:val="00F64AB4"/>
    <w:rsid w:val="00F673DE"/>
    <w:rsid w:val="00F7296C"/>
    <w:rsid w:val="00F73FAA"/>
    <w:rsid w:val="00F745E7"/>
    <w:rsid w:val="00F752BB"/>
    <w:rsid w:val="00F80156"/>
    <w:rsid w:val="00F81D22"/>
    <w:rsid w:val="00F8211B"/>
    <w:rsid w:val="00F841BC"/>
    <w:rsid w:val="00F90EE1"/>
    <w:rsid w:val="00F9658F"/>
    <w:rsid w:val="00F97A7F"/>
    <w:rsid w:val="00FA097D"/>
    <w:rsid w:val="00FA125E"/>
    <w:rsid w:val="00FA58EE"/>
    <w:rsid w:val="00FA704C"/>
    <w:rsid w:val="00FA7D2D"/>
    <w:rsid w:val="00FB1C16"/>
    <w:rsid w:val="00FB21A1"/>
    <w:rsid w:val="00FB27D1"/>
    <w:rsid w:val="00FB5B96"/>
    <w:rsid w:val="00FB5E8D"/>
    <w:rsid w:val="00FB63A8"/>
    <w:rsid w:val="00FC0774"/>
    <w:rsid w:val="00FC1882"/>
    <w:rsid w:val="00FC5241"/>
    <w:rsid w:val="00FC5DEA"/>
    <w:rsid w:val="00FC736E"/>
    <w:rsid w:val="00FC7909"/>
    <w:rsid w:val="00FD4B51"/>
    <w:rsid w:val="00FD570B"/>
    <w:rsid w:val="00FE14D2"/>
    <w:rsid w:val="00FE15E4"/>
    <w:rsid w:val="00FE19F8"/>
    <w:rsid w:val="00FE19FE"/>
    <w:rsid w:val="00FE3C0F"/>
    <w:rsid w:val="00FE496C"/>
    <w:rsid w:val="00FE533B"/>
    <w:rsid w:val="00FE5B7C"/>
    <w:rsid w:val="00FE5C28"/>
    <w:rsid w:val="00FE6CB9"/>
    <w:rsid w:val="00FF22B9"/>
    <w:rsid w:val="00FF24F7"/>
    <w:rsid w:val="00FF4288"/>
    <w:rsid w:val="00FF6747"/>
    <w:rsid w:val="00FF67D0"/>
    <w:rsid w:val="00FF75B0"/>
    <w:rsid w:val="00FF7F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6E9163E-383D-408E-8759-E03238BDC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00" w:lineRule="auto"/>
      <w:jc w:val="both"/>
      <w:textAlignment w:val="baseline"/>
    </w:pPr>
    <w:rPr>
      <w:rFonts w:eastAsia="標楷體"/>
      <w:sz w:val="32"/>
    </w:rPr>
  </w:style>
  <w:style w:type="paragraph" w:styleId="1">
    <w:name w:val="heading 1"/>
    <w:basedOn w:val="a"/>
    <w:next w:val="a"/>
    <w:qFormat/>
    <w:pPr>
      <w:keepNext/>
      <w:spacing w:before="180" w:after="180" w:line="720" w:lineRule="auto"/>
      <w:outlineLvl w:val="0"/>
    </w:pPr>
    <w:rPr>
      <w:rFonts w:ascii="Arial" w:eastAsia="新細明體" w:hAnsi="Arial"/>
      <w:b/>
      <w:kern w:val="52"/>
      <w:sz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pPr>
    <w:rPr>
      <w:sz w:val="20"/>
    </w:rPr>
  </w:style>
  <w:style w:type="character" w:styleId="a5">
    <w:name w:val="page number"/>
    <w:basedOn w:val="a0"/>
  </w:style>
  <w:style w:type="paragraph" w:styleId="a6">
    <w:name w:val="Normal Indent"/>
    <w:basedOn w:val="a"/>
    <w:pPr>
      <w:ind w:left="480" w:firstLine="567"/>
    </w:pPr>
    <w:rPr>
      <w:rFonts w:ascii="全真楷書" w:eastAsia="全真楷書"/>
    </w:rPr>
  </w:style>
  <w:style w:type="paragraph" w:customStyle="1" w:styleId="21">
    <w:name w:val="本文縮排 21"/>
    <w:basedOn w:val="a"/>
    <w:pPr>
      <w:spacing w:line="400" w:lineRule="exact"/>
      <w:ind w:firstLine="567"/>
    </w:pPr>
    <w:rPr>
      <w:kern w:val="2"/>
      <w:sz w:val="28"/>
    </w:rPr>
  </w:style>
  <w:style w:type="paragraph" w:customStyle="1" w:styleId="210">
    <w:name w:val="本文 21"/>
    <w:basedOn w:val="a"/>
    <w:pPr>
      <w:ind w:firstLine="567"/>
    </w:pPr>
    <w:rPr>
      <w:rFonts w:ascii="全真楷書" w:eastAsia="全真楷書"/>
    </w:rPr>
  </w:style>
  <w:style w:type="paragraph" w:styleId="a7">
    <w:name w:val="header"/>
    <w:basedOn w:val="a"/>
    <w:pPr>
      <w:tabs>
        <w:tab w:val="center" w:pos="4153"/>
        <w:tab w:val="right" w:pos="8306"/>
      </w:tabs>
      <w:snapToGrid w:val="0"/>
    </w:pPr>
    <w:rPr>
      <w:sz w:val="20"/>
    </w:rPr>
  </w:style>
  <w:style w:type="paragraph" w:styleId="HTML">
    <w:name w:val="HTML Preformatted"/>
    <w:basedOn w:val="a"/>
    <w:link w:val="HTML0"/>
    <w:rsid w:val="00A60929"/>
    <w:rPr>
      <w:rFonts w:ascii="Courier New" w:hAnsi="Courier New" w:cs="Courier New"/>
      <w:sz w:val="20"/>
    </w:rPr>
  </w:style>
  <w:style w:type="paragraph" w:styleId="a8">
    <w:name w:val="Balloon Text"/>
    <w:basedOn w:val="a"/>
    <w:link w:val="a9"/>
    <w:rsid w:val="004B2BB1"/>
    <w:pPr>
      <w:spacing w:line="240" w:lineRule="auto"/>
    </w:pPr>
    <w:rPr>
      <w:rFonts w:ascii="Calibri Light" w:eastAsia="新細明體" w:hAnsi="Calibri Light"/>
      <w:sz w:val="18"/>
      <w:szCs w:val="18"/>
    </w:rPr>
  </w:style>
  <w:style w:type="character" w:customStyle="1" w:styleId="a9">
    <w:name w:val="註解方塊文字 字元"/>
    <w:link w:val="a8"/>
    <w:rsid w:val="004B2BB1"/>
    <w:rPr>
      <w:rFonts w:ascii="Calibri Light" w:eastAsia="新細明體" w:hAnsi="Calibri Light" w:cs="Times New Roman"/>
      <w:sz w:val="18"/>
      <w:szCs w:val="18"/>
    </w:rPr>
  </w:style>
  <w:style w:type="character" w:customStyle="1" w:styleId="HTML0">
    <w:name w:val="HTML 預設格式 字元"/>
    <w:link w:val="HTML"/>
    <w:rsid w:val="00BF06A2"/>
    <w:rPr>
      <w:rFonts w:ascii="Courier New" w:eastAsia="標楷體" w:hAnsi="Courier New" w:cs="Courier New"/>
    </w:rPr>
  </w:style>
  <w:style w:type="character" w:styleId="aa">
    <w:name w:val="line number"/>
    <w:basedOn w:val="a0"/>
    <w:rsid w:val="00043BE0"/>
  </w:style>
  <w:style w:type="character" w:customStyle="1" w:styleId="a4">
    <w:name w:val="頁尾 字元"/>
    <w:link w:val="a3"/>
    <w:uiPriority w:val="99"/>
    <w:rsid w:val="00043BE0"/>
    <w:rPr>
      <w:rFonts w:eastAsia="標楷體"/>
    </w:rPr>
  </w:style>
  <w:style w:type="character" w:styleId="ab">
    <w:name w:val="Placeholder Text"/>
    <w:basedOn w:val="a0"/>
    <w:uiPriority w:val="99"/>
    <w:semiHidden/>
    <w:rsid w:val="00B752B0"/>
    <w:rPr>
      <w:color w:val="808080"/>
    </w:rPr>
  </w:style>
  <w:style w:type="paragraph" w:styleId="ac">
    <w:name w:val="List Paragraph"/>
    <w:basedOn w:val="a"/>
    <w:uiPriority w:val="34"/>
    <w:qFormat/>
    <w:rsid w:val="00A4093D"/>
    <w:pPr>
      <w:ind w:leftChars="200" w:left="480"/>
    </w:pPr>
  </w:style>
  <w:style w:type="paragraph" w:styleId="ad">
    <w:name w:val="footnote text"/>
    <w:basedOn w:val="a"/>
    <w:link w:val="ae"/>
    <w:semiHidden/>
    <w:unhideWhenUsed/>
    <w:rsid w:val="00F400BD"/>
    <w:pPr>
      <w:snapToGrid w:val="0"/>
      <w:jc w:val="left"/>
    </w:pPr>
    <w:rPr>
      <w:sz w:val="20"/>
    </w:rPr>
  </w:style>
  <w:style w:type="character" w:customStyle="1" w:styleId="ae">
    <w:name w:val="註腳文字 字元"/>
    <w:basedOn w:val="a0"/>
    <w:link w:val="ad"/>
    <w:semiHidden/>
    <w:rsid w:val="00F400BD"/>
    <w:rPr>
      <w:rFonts w:eastAsia="標楷體"/>
    </w:rPr>
  </w:style>
  <w:style w:type="character" w:styleId="af">
    <w:name w:val="footnote reference"/>
    <w:basedOn w:val="a0"/>
    <w:semiHidden/>
    <w:unhideWhenUsed/>
    <w:rsid w:val="00F400BD"/>
    <w:rPr>
      <w:vertAlign w:val="superscript"/>
    </w:rPr>
  </w:style>
  <w:style w:type="character" w:styleId="af0">
    <w:name w:val="Hyperlink"/>
    <w:basedOn w:val="a0"/>
    <w:unhideWhenUsed/>
    <w:rsid w:val="00B205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63982">
      <w:bodyDiv w:val="1"/>
      <w:marLeft w:val="0"/>
      <w:marRight w:val="0"/>
      <w:marTop w:val="0"/>
      <w:marBottom w:val="0"/>
      <w:divBdr>
        <w:top w:val="none" w:sz="0" w:space="0" w:color="auto"/>
        <w:left w:val="none" w:sz="0" w:space="0" w:color="auto"/>
        <w:bottom w:val="none" w:sz="0" w:space="0" w:color="auto"/>
        <w:right w:val="none" w:sz="0" w:space="0" w:color="auto"/>
      </w:divBdr>
    </w:div>
    <w:div w:id="256528084">
      <w:bodyDiv w:val="1"/>
      <w:marLeft w:val="750"/>
      <w:marRight w:val="750"/>
      <w:marTop w:val="750"/>
      <w:marBottom w:val="750"/>
      <w:divBdr>
        <w:top w:val="none" w:sz="0" w:space="0" w:color="auto"/>
        <w:left w:val="none" w:sz="0" w:space="0" w:color="auto"/>
        <w:bottom w:val="none" w:sz="0" w:space="0" w:color="auto"/>
        <w:right w:val="none" w:sz="0" w:space="0" w:color="auto"/>
      </w:divBdr>
    </w:div>
    <w:div w:id="402141773">
      <w:bodyDiv w:val="1"/>
      <w:marLeft w:val="0"/>
      <w:marRight w:val="0"/>
      <w:marTop w:val="0"/>
      <w:marBottom w:val="0"/>
      <w:divBdr>
        <w:top w:val="none" w:sz="0" w:space="0" w:color="auto"/>
        <w:left w:val="none" w:sz="0" w:space="0" w:color="auto"/>
        <w:bottom w:val="none" w:sz="0" w:space="0" w:color="auto"/>
        <w:right w:val="none" w:sz="0" w:space="0" w:color="auto"/>
      </w:divBdr>
    </w:div>
    <w:div w:id="628241810">
      <w:bodyDiv w:val="1"/>
      <w:marLeft w:val="0"/>
      <w:marRight w:val="0"/>
      <w:marTop w:val="0"/>
      <w:marBottom w:val="0"/>
      <w:divBdr>
        <w:top w:val="none" w:sz="0" w:space="0" w:color="auto"/>
        <w:left w:val="none" w:sz="0" w:space="0" w:color="auto"/>
        <w:bottom w:val="none" w:sz="0" w:space="0" w:color="auto"/>
        <w:right w:val="none" w:sz="0" w:space="0" w:color="auto"/>
      </w:divBdr>
    </w:div>
    <w:div w:id="1130980786">
      <w:bodyDiv w:val="1"/>
      <w:marLeft w:val="0"/>
      <w:marRight w:val="0"/>
      <w:marTop w:val="0"/>
      <w:marBottom w:val="0"/>
      <w:divBdr>
        <w:top w:val="none" w:sz="0" w:space="0" w:color="auto"/>
        <w:left w:val="none" w:sz="0" w:space="0" w:color="auto"/>
        <w:bottom w:val="none" w:sz="0" w:space="0" w:color="auto"/>
        <w:right w:val="none" w:sz="0" w:space="0" w:color="auto"/>
      </w:divBdr>
    </w:div>
    <w:div w:id="190063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abcd.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77C7E-BC46-460B-AD9D-A831DC4A4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abcd</Template>
  <TotalTime>871</TotalTime>
  <Pages>6</Pages>
  <Words>591</Words>
  <Characters>3371</Characters>
  <Application>Microsoft Office Word</Application>
  <DocSecurity>0</DocSecurity>
  <Lines>28</Lines>
  <Paragraphs>7</Paragraphs>
  <ScaleCrop>false</ScaleCrop>
  <Company>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審查報告格式</dc:title>
  <dc:subject>解釋(正在用)</dc:subject>
  <dc:creator>user</dc:creator>
  <cp:keywords/>
  <dc:description/>
  <cp:lastModifiedBy>Administrator</cp:lastModifiedBy>
  <cp:revision>46</cp:revision>
  <cp:lastPrinted>2018-10-19T06:19:00Z</cp:lastPrinted>
  <dcterms:created xsi:type="dcterms:W3CDTF">2018-09-27T09:29:00Z</dcterms:created>
  <dcterms:modified xsi:type="dcterms:W3CDTF">2018-10-19T06:53:00Z</dcterms:modified>
</cp:coreProperties>
</file>