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9CA" w:rsidRPr="00D679CA" w:rsidRDefault="00D679CA" w:rsidP="00D679CA">
      <w:pPr>
        <w:kinsoku w:val="0"/>
        <w:overflowPunct w:val="0"/>
        <w:rPr>
          <w:rFonts w:ascii="標楷體" w:eastAsia="標楷體" w:hAnsi="標楷體"/>
          <w:b/>
          <w:sz w:val="36"/>
          <w:szCs w:val="36"/>
        </w:rPr>
      </w:pPr>
      <w:bookmarkStart w:id="0" w:name="_GoBack"/>
      <w:bookmarkEnd w:id="0"/>
      <w:r w:rsidRPr="00D679CA">
        <w:rPr>
          <w:rFonts w:ascii="標楷體" w:eastAsia="標楷體" w:hAnsi="標楷體" w:hint="eastAsia"/>
          <w:b/>
          <w:sz w:val="36"/>
          <w:szCs w:val="36"/>
        </w:rPr>
        <w:t>司法院釋字第7</w:t>
      </w:r>
      <w:r>
        <w:rPr>
          <w:rFonts w:ascii="標楷體" w:eastAsia="標楷體" w:hAnsi="標楷體" w:hint="eastAsia"/>
          <w:b/>
          <w:sz w:val="36"/>
          <w:szCs w:val="36"/>
        </w:rPr>
        <w:t>60</w:t>
      </w:r>
      <w:r w:rsidRPr="00D679CA">
        <w:rPr>
          <w:rFonts w:ascii="標楷體" w:eastAsia="標楷體" w:hAnsi="標楷體" w:hint="eastAsia"/>
          <w:b/>
          <w:sz w:val="36"/>
          <w:szCs w:val="36"/>
        </w:rPr>
        <w:t xml:space="preserve">號解釋    </w:t>
      </w:r>
      <w:r w:rsidRPr="00D679CA">
        <w:rPr>
          <w:rFonts w:ascii="標楷體" w:eastAsia="標楷體" w:hAnsi="標楷體"/>
          <w:b/>
          <w:sz w:val="36"/>
          <w:szCs w:val="36"/>
        </w:rPr>
        <w:t xml:space="preserve">     </w:t>
      </w:r>
      <w:r w:rsidRPr="00D679CA">
        <w:rPr>
          <w:rFonts w:ascii="標楷體" w:eastAsia="標楷體" w:hAnsi="標楷體" w:hint="eastAsia"/>
          <w:b/>
          <w:sz w:val="36"/>
          <w:szCs w:val="36"/>
        </w:rPr>
        <w:t xml:space="preserve">   </w:t>
      </w:r>
      <w:r>
        <w:rPr>
          <w:rFonts w:ascii="標楷體" w:eastAsia="標楷體" w:hAnsi="標楷體"/>
          <w:b/>
          <w:sz w:val="36"/>
          <w:szCs w:val="36"/>
        </w:rPr>
        <w:t xml:space="preserve"> </w:t>
      </w:r>
      <w:r w:rsidRPr="00D679CA">
        <w:rPr>
          <w:rFonts w:ascii="標楷體" w:eastAsia="標楷體" w:hAnsi="標楷體" w:hint="eastAsia"/>
          <w:b/>
          <w:sz w:val="36"/>
          <w:szCs w:val="36"/>
        </w:rPr>
        <w:t xml:space="preserve">  </w:t>
      </w:r>
      <w:r w:rsidRPr="00D679CA">
        <w:rPr>
          <w:rFonts w:ascii="標楷體" w:eastAsia="標楷體" w:hAnsi="標楷體" w:hint="eastAsia"/>
          <w:b/>
          <w:sz w:val="32"/>
          <w:szCs w:val="32"/>
        </w:rPr>
        <w:t>10</w:t>
      </w:r>
      <w:r>
        <w:rPr>
          <w:rFonts w:ascii="標楷體" w:eastAsia="標楷體" w:hAnsi="標楷體" w:hint="eastAsia"/>
          <w:b/>
          <w:sz w:val="32"/>
          <w:szCs w:val="32"/>
        </w:rPr>
        <w:t>7</w:t>
      </w:r>
      <w:r w:rsidRPr="00D679CA">
        <w:rPr>
          <w:rFonts w:ascii="標楷體" w:eastAsia="標楷體" w:hAnsi="標楷體" w:hint="eastAsia"/>
          <w:b/>
          <w:sz w:val="32"/>
          <w:szCs w:val="32"/>
        </w:rPr>
        <w:t>年1月</w:t>
      </w:r>
      <w:r>
        <w:rPr>
          <w:rFonts w:ascii="標楷體" w:eastAsia="標楷體" w:hAnsi="標楷體" w:hint="eastAsia"/>
          <w:b/>
          <w:sz w:val="32"/>
          <w:szCs w:val="32"/>
        </w:rPr>
        <w:t>26</w:t>
      </w:r>
      <w:r w:rsidRPr="00D679CA">
        <w:rPr>
          <w:rFonts w:ascii="標楷體" w:eastAsia="標楷體" w:hAnsi="標楷體" w:hint="eastAsia"/>
          <w:b/>
          <w:sz w:val="32"/>
          <w:szCs w:val="32"/>
        </w:rPr>
        <w:t>日</w:t>
      </w:r>
    </w:p>
    <w:p w:rsidR="00B85426" w:rsidRPr="002A0237" w:rsidRDefault="00703D18" w:rsidP="00173C5D">
      <w:pPr>
        <w:tabs>
          <w:tab w:val="left" w:pos="6216"/>
        </w:tabs>
        <w:overflowPunct w:val="0"/>
        <w:spacing w:beforeLines="50" w:before="180" w:afterLines="50" w:after="180" w:line="520" w:lineRule="exact"/>
        <w:jc w:val="both"/>
        <w:rPr>
          <w:rFonts w:ascii="Times New Roman" w:eastAsia="標楷體" w:hAnsi="Times New Roman" w:cs="Times New Roman"/>
          <w:b/>
          <w:sz w:val="32"/>
          <w:szCs w:val="32"/>
        </w:rPr>
      </w:pPr>
      <w:r w:rsidRPr="002A0237">
        <w:rPr>
          <w:rFonts w:ascii="Times New Roman" w:eastAsia="標楷體" w:hAnsi="Times New Roman" w:cs="Times New Roman"/>
          <w:b/>
          <w:sz w:val="32"/>
          <w:szCs w:val="32"/>
        </w:rPr>
        <w:t>【</w:t>
      </w:r>
      <w:r w:rsidR="00CE2A60">
        <w:rPr>
          <w:rFonts w:ascii="Times New Roman" w:eastAsia="標楷體" w:hAnsi="Times New Roman" w:cs="Times New Roman"/>
          <w:b/>
          <w:sz w:val="32"/>
          <w:szCs w:val="32"/>
        </w:rPr>
        <w:t>警察三等特考</w:t>
      </w:r>
      <w:r w:rsidRPr="002A0237">
        <w:rPr>
          <w:rFonts w:ascii="Times New Roman" w:eastAsia="標楷體" w:hAnsi="Times New Roman" w:cs="Times New Roman"/>
          <w:b/>
          <w:sz w:val="32"/>
          <w:szCs w:val="32"/>
        </w:rPr>
        <w:t>職務任用資格</w:t>
      </w:r>
      <w:r w:rsidR="001E67E3">
        <w:rPr>
          <w:rFonts w:ascii="Times New Roman" w:eastAsia="標楷體" w:hAnsi="Times New Roman" w:cs="Times New Roman" w:hint="eastAsia"/>
          <w:b/>
          <w:sz w:val="32"/>
          <w:szCs w:val="32"/>
          <w:lang w:eastAsia="zh-HK"/>
        </w:rPr>
        <w:t>差別待遇</w:t>
      </w:r>
      <w:r w:rsidRPr="002A0237">
        <w:rPr>
          <w:rFonts w:ascii="Times New Roman" w:eastAsia="標楷體" w:hAnsi="Times New Roman" w:cs="Times New Roman"/>
          <w:b/>
          <w:sz w:val="32"/>
          <w:szCs w:val="32"/>
        </w:rPr>
        <w:t>案】</w:t>
      </w:r>
    </w:p>
    <w:p w:rsidR="003F1E86" w:rsidRPr="002A0237" w:rsidRDefault="003F1E86" w:rsidP="004D1132">
      <w:pPr>
        <w:pStyle w:val="HTML"/>
        <w:overflowPunct w:val="0"/>
        <w:spacing w:beforeLines="100" w:before="360" w:afterLines="50" w:after="180" w:line="500" w:lineRule="exact"/>
        <w:jc w:val="both"/>
        <w:rPr>
          <w:rFonts w:ascii="Times New Roman" w:eastAsia="標楷體" w:hAnsi="Times New Roman" w:cs="Times New Roman"/>
          <w:b/>
          <w:sz w:val="32"/>
          <w:szCs w:val="32"/>
        </w:rPr>
      </w:pPr>
      <w:r w:rsidRPr="002A0237">
        <w:rPr>
          <w:rFonts w:ascii="Times New Roman" w:eastAsia="標楷體" w:hAnsi="Times New Roman" w:cs="Times New Roman"/>
          <w:b/>
          <w:sz w:val="32"/>
          <w:szCs w:val="32"/>
        </w:rPr>
        <w:t>解釋文</w:t>
      </w:r>
    </w:p>
    <w:p w:rsidR="00B85426" w:rsidRDefault="0019286F" w:rsidP="0019286F">
      <w:pPr>
        <w:tabs>
          <w:tab w:val="left" w:pos="6216"/>
        </w:tabs>
        <w:overflowPunct w:val="0"/>
        <w:spacing w:line="520" w:lineRule="exact"/>
        <w:ind w:firstLineChars="200" w:firstLine="640"/>
        <w:jc w:val="both"/>
        <w:rPr>
          <w:rFonts w:ascii="Times New Roman" w:eastAsia="標楷體" w:hAnsi="Times New Roman" w:cs="Times New Roman"/>
          <w:b/>
          <w:sz w:val="32"/>
          <w:szCs w:val="32"/>
        </w:rPr>
      </w:pPr>
      <w:r w:rsidRPr="002A0237">
        <w:rPr>
          <w:rFonts w:ascii="Times New Roman" w:eastAsia="標楷體" w:hAnsi="Times New Roman" w:cs="Times New Roman"/>
          <w:sz w:val="32"/>
          <w:szCs w:val="32"/>
        </w:rPr>
        <w:t>警察人員人事條例第</w:t>
      </w:r>
      <w:r w:rsidRPr="002A0237">
        <w:rPr>
          <w:rFonts w:ascii="Times New Roman" w:eastAsia="標楷體" w:hAnsi="Times New Roman" w:cs="Times New Roman"/>
          <w:sz w:val="32"/>
          <w:szCs w:val="32"/>
        </w:rPr>
        <w:t>11</w:t>
      </w:r>
      <w:r w:rsidRPr="002A0237">
        <w:rPr>
          <w:rFonts w:ascii="Times New Roman" w:eastAsia="標楷體" w:hAnsi="Times New Roman" w:cs="Times New Roman"/>
          <w:sz w:val="32"/>
          <w:szCs w:val="32"/>
        </w:rPr>
        <w:t>條第</w:t>
      </w:r>
      <w:r w:rsidRPr="002A0237">
        <w:rPr>
          <w:rFonts w:ascii="Times New Roman" w:eastAsia="標楷體" w:hAnsi="Times New Roman" w:cs="Times New Roman"/>
          <w:sz w:val="32"/>
          <w:szCs w:val="32"/>
        </w:rPr>
        <w:t>2</w:t>
      </w:r>
      <w:r w:rsidRPr="002A0237">
        <w:rPr>
          <w:rFonts w:ascii="Times New Roman" w:eastAsia="標楷體" w:hAnsi="Times New Roman" w:cs="Times New Roman"/>
          <w:sz w:val="32"/>
          <w:szCs w:val="32"/>
        </w:rPr>
        <w:t>項未明確規定</w:t>
      </w:r>
      <w:r w:rsidRPr="002A0237">
        <w:rPr>
          <w:rFonts w:ascii="Times New Roman" w:eastAsia="標楷體" w:hAnsi="Times New Roman" w:cs="Times New Roman"/>
          <w:sz w:val="32"/>
          <w:szCs w:val="32"/>
          <w:lang w:eastAsia="zh-HK"/>
        </w:rPr>
        <w:t>考試</w:t>
      </w:r>
      <w:r w:rsidRPr="002A0237">
        <w:rPr>
          <w:rFonts w:ascii="Times New Roman" w:eastAsia="標楷體" w:hAnsi="Times New Roman" w:cs="Times New Roman"/>
          <w:sz w:val="32"/>
          <w:szCs w:val="32"/>
        </w:rPr>
        <w:t>訓練機構，</w:t>
      </w:r>
      <w:r w:rsidRPr="002A0237">
        <w:rPr>
          <w:rFonts w:ascii="Times New Roman" w:eastAsia="標楷體" w:hAnsi="Times New Roman" w:cs="Times New Roman"/>
          <w:sz w:val="32"/>
          <w:szCs w:val="32"/>
          <w:lang w:eastAsia="zh-HK"/>
        </w:rPr>
        <w:t>致實務上</w:t>
      </w:r>
      <w:r w:rsidR="00E2655E">
        <w:rPr>
          <w:rFonts w:ascii="Times New Roman" w:eastAsia="標楷體" w:hAnsi="Times New Roman" w:cs="Times New Roman" w:hint="eastAsia"/>
          <w:sz w:val="32"/>
          <w:szCs w:val="32"/>
          <w:lang w:eastAsia="zh-HK"/>
        </w:rPr>
        <w:t>內政部</w:t>
      </w:r>
      <w:r w:rsidR="00144ED6">
        <w:rPr>
          <w:rFonts w:ascii="Times New Roman" w:eastAsia="標楷體" w:hAnsi="Times New Roman" w:cs="Times New Roman"/>
          <w:sz w:val="32"/>
          <w:szCs w:val="32"/>
        </w:rPr>
        <w:t>警政署</w:t>
      </w:r>
      <w:r w:rsidRPr="002A0237">
        <w:rPr>
          <w:rFonts w:ascii="Times New Roman" w:eastAsia="標楷體" w:hAnsi="Times New Roman" w:cs="Times New Roman"/>
          <w:sz w:val="32"/>
          <w:szCs w:val="32"/>
          <w:lang w:eastAsia="zh-HK"/>
        </w:rPr>
        <w:t>得將</w:t>
      </w:r>
      <w:r w:rsidRPr="002A0237">
        <w:rPr>
          <w:rFonts w:ascii="Times New Roman" w:eastAsia="標楷體" w:hAnsi="Times New Roman" w:cs="Times New Roman"/>
          <w:sz w:val="32"/>
          <w:szCs w:val="32"/>
        </w:rPr>
        <w:t>公務人員特種考試警察人員考試三等考試筆試錄取</w:t>
      </w:r>
      <w:r w:rsidRPr="002A0237">
        <w:rPr>
          <w:rFonts w:ascii="Times New Roman" w:eastAsia="標楷體" w:hAnsi="Times New Roman" w:cs="Times New Roman"/>
          <w:sz w:val="32"/>
          <w:szCs w:val="32"/>
          <w:lang w:eastAsia="zh-HK"/>
        </w:rPr>
        <w:t>之</w:t>
      </w:r>
      <w:r w:rsidRPr="002A0237">
        <w:rPr>
          <w:rFonts w:ascii="Times New Roman" w:eastAsia="標楷體" w:hAnsi="Times New Roman" w:cs="Times New Roman"/>
          <w:sz w:val="32"/>
          <w:szCs w:val="32"/>
        </w:rPr>
        <w:t>未具警察教育體系學歷之</w:t>
      </w:r>
      <w:r w:rsidRPr="002A0237">
        <w:rPr>
          <w:rFonts w:ascii="Times New Roman" w:eastAsia="標楷體" w:hAnsi="Times New Roman" w:cs="Times New Roman"/>
          <w:sz w:val="32"/>
          <w:szCs w:val="32"/>
          <w:lang w:eastAsia="zh-HK"/>
        </w:rPr>
        <w:t>人員</w:t>
      </w:r>
      <w:r w:rsidRPr="002A0237">
        <w:rPr>
          <w:rFonts w:ascii="Times New Roman" w:eastAsia="標楷體" w:hAnsi="Times New Roman" w:cs="Times New Roman"/>
          <w:sz w:val="32"/>
          <w:szCs w:val="32"/>
        </w:rPr>
        <w:t>，</w:t>
      </w:r>
      <w:r w:rsidRPr="002A0237">
        <w:rPr>
          <w:rFonts w:ascii="Times New Roman" w:eastAsia="標楷體" w:hAnsi="Times New Roman" w:cs="Times New Roman"/>
          <w:sz w:val="32"/>
          <w:szCs w:val="32"/>
          <w:lang w:eastAsia="zh-HK"/>
        </w:rPr>
        <w:t>一律安排至臺灣警察專科</w:t>
      </w:r>
      <w:r w:rsidRPr="0021233A">
        <w:rPr>
          <w:rFonts w:ascii="Times New Roman" w:eastAsia="標楷體" w:hAnsi="Times New Roman" w:cs="Times New Roman"/>
          <w:sz w:val="32"/>
          <w:szCs w:val="32"/>
          <w:lang w:eastAsia="zh-HK"/>
        </w:rPr>
        <w:t>學校</w:t>
      </w:r>
      <w:r w:rsidR="00981C8A" w:rsidRPr="0021233A">
        <w:rPr>
          <w:rFonts w:ascii="Times New Roman" w:eastAsia="標楷體" w:hAnsi="Times New Roman" w:cs="Times New Roman"/>
          <w:sz w:val="32"/>
          <w:szCs w:val="32"/>
          <w:lang w:eastAsia="zh-HK"/>
        </w:rPr>
        <w:t>受考試錄取人員</w:t>
      </w:r>
      <w:r w:rsidRPr="0021233A">
        <w:rPr>
          <w:rFonts w:ascii="Times New Roman" w:eastAsia="標楷體" w:hAnsi="Times New Roman" w:cs="Times New Roman"/>
          <w:sz w:val="32"/>
          <w:szCs w:val="32"/>
          <w:lang w:eastAsia="zh-HK"/>
        </w:rPr>
        <w:t>訓練</w:t>
      </w:r>
      <w:r w:rsidRPr="0021233A">
        <w:rPr>
          <w:rFonts w:ascii="Times New Roman" w:eastAsia="標楷體" w:hAnsi="Times New Roman" w:cs="Times New Roman"/>
          <w:sz w:val="32"/>
          <w:szCs w:val="32"/>
        </w:rPr>
        <w:t>，</w:t>
      </w:r>
      <w:r w:rsidRPr="0021233A">
        <w:rPr>
          <w:rFonts w:ascii="Times New Roman" w:eastAsia="標楷體" w:hAnsi="Times New Roman" w:cs="Times New Roman"/>
          <w:sz w:val="32"/>
          <w:szCs w:val="32"/>
          <w:lang w:eastAsia="zh-HK"/>
        </w:rPr>
        <w:t>以</w:t>
      </w:r>
      <w:r w:rsidRPr="0021233A">
        <w:rPr>
          <w:rFonts w:ascii="Times New Roman" w:eastAsia="標楷體" w:hAnsi="Times New Roman" w:cs="Times New Roman"/>
          <w:sz w:val="32"/>
          <w:szCs w:val="32"/>
        </w:rPr>
        <w:t>完足</w:t>
      </w:r>
      <w:r w:rsidRPr="0021233A">
        <w:rPr>
          <w:rFonts w:ascii="Times New Roman" w:eastAsia="標楷體" w:hAnsi="Times New Roman" w:cs="Times New Roman"/>
          <w:sz w:val="32"/>
          <w:szCs w:val="32"/>
          <w:lang w:eastAsia="zh-HK"/>
        </w:rPr>
        <w:t>該</w:t>
      </w:r>
      <w:r w:rsidRPr="00A7221C">
        <w:rPr>
          <w:rFonts w:ascii="Times New Roman" w:eastAsia="標楷體" w:hAnsi="Times New Roman" w:cs="Times New Roman"/>
          <w:sz w:val="32"/>
          <w:szCs w:val="32"/>
        </w:rPr>
        <w:t>考試程序，</w:t>
      </w:r>
      <w:r w:rsidRPr="00A7221C">
        <w:rPr>
          <w:rFonts w:ascii="Times New Roman" w:eastAsia="標楷體" w:hAnsi="Times New Roman" w:cs="Times New Roman"/>
          <w:sz w:val="32"/>
          <w:szCs w:val="32"/>
          <w:lang w:eastAsia="zh-HK"/>
        </w:rPr>
        <w:t>使</w:t>
      </w:r>
      <w:r w:rsidR="007D3C0A" w:rsidRPr="00A7221C">
        <w:rPr>
          <w:rFonts w:ascii="Times New Roman" w:eastAsia="標楷體" w:hAnsi="Times New Roman" w:cs="Times New Roman" w:hint="eastAsia"/>
          <w:sz w:val="32"/>
          <w:szCs w:val="32"/>
        </w:rPr>
        <w:t>100</w:t>
      </w:r>
      <w:r w:rsidR="00884132" w:rsidRPr="00A7221C">
        <w:rPr>
          <w:rFonts w:ascii="Times New Roman" w:eastAsia="標楷體" w:hAnsi="Times New Roman" w:cs="Times New Roman"/>
          <w:sz w:val="32"/>
          <w:szCs w:val="32"/>
        </w:rPr>
        <w:t>年</w:t>
      </w:r>
      <w:r w:rsidR="00A456B2" w:rsidRPr="00A7221C">
        <w:rPr>
          <w:rFonts w:ascii="Times New Roman" w:eastAsia="標楷體" w:hAnsi="Times New Roman" w:cs="Times New Roman" w:hint="eastAsia"/>
          <w:sz w:val="32"/>
          <w:szCs w:val="32"/>
          <w:lang w:eastAsia="zh-HK"/>
        </w:rPr>
        <w:t>之</w:t>
      </w:r>
      <w:r w:rsidRPr="00A7221C">
        <w:rPr>
          <w:rFonts w:ascii="Times New Roman" w:eastAsia="標楷體" w:hAnsi="Times New Roman" w:cs="Times New Roman"/>
          <w:sz w:val="32"/>
          <w:szCs w:val="32"/>
          <w:lang w:eastAsia="zh-HK"/>
        </w:rPr>
        <w:t>前上開考</w:t>
      </w:r>
      <w:r w:rsidRPr="00A7221C">
        <w:rPr>
          <w:rFonts w:ascii="Times New Roman" w:eastAsia="標楷體" w:hAnsi="Times New Roman" w:cs="Times New Roman"/>
          <w:sz w:val="32"/>
          <w:szCs w:val="32"/>
        </w:rPr>
        <w:t>試</w:t>
      </w:r>
      <w:r w:rsidRPr="00A7221C">
        <w:rPr>
          <w:rFonts w:ascii="Times New Roman" w:eastAsia="標楷體" w:hAnsi="Times New Roman" w:cs="Times New Roman"/>
          <w:sz w:val="32"/>
          <w:szCs w:val="32"/>
          <w:lang w:eastAsia="zh-HK"/>
        </w:rPr>
        <w:t>及格</w:t>
      </w:r>
      <w:r w:rsidRPr="00A7221C">
        <w:rPr>
          <w:rFonts w:ascii="Times New Roman" w:eastAsia="標楷體" w:hAnsi="Times New Roman" w:cs="Times New Roman"/>
          <w:sz w:val="32"/>
          <w:szCs w:val="32"/>
        </w:rPr>
        <w:t>之</w:t>
      </w:r>
      <w:r w:rsidRPr="000308C1">
        <w:rPr>
          <w:rFonts w:ascii="Times New Roman" w:eastAsia="標楷體" w:hAnsi="Times New Roman" w:cs="Times New Roman"/>
          <w:sz w:val="32"/>
          <w:szCs w:val="32"/>
        </w:rPr>
        <w:t>未具警察教育體系學歷</w:t>
      </w:r>
      <w:r w:rsidRPr="00A7221C">
        <w:rPr>
          <w:rFonts w:ascii="Times New Roman" w:eastAsia="標楷體" w:hAnsi="Times New Roman" w:cs="Times New Roman"/>
          <w:sz w:val="32"/>
          <w:szCs w:val="32"/>
          <w:lang w:eastAsia="zh-HK"/>
        </w:rPr>
        <w:t>人員無</w:t>
      </w:r>
      <w:r w:rsidR="00A456B2" w:rsidRPr="00A7221C">
        <w:rPr>
          <w:rFonts w:ascii="Times New Roman" w:eastAsia="標楷體" w:hAnsi="Times New Roman" w:cs="Times New Roman" w:hint="eastAsia"/>
          <w:sz w:val="32"/>
          <w:szCs w:val="32"/>
          <w:lang w:eastAsia="zh-HK"/>
        </w:rPr>
        <w:t>從</w:t>
      </w:r>
      <w:r w:rsidRPr="00A7221C">
        <w:rPr>
          <w:rFonts w:ascii="Times New Roman" w:eastAsia="標楷體" w:hAnsi="Times New Roman" w:cs="Times New Roman"/>
          <w:sz w:val="32"/>
          <w:szCs w:val="32"/>
          <w:lang w:eastAsia="zh-HK"/>
        </w:rPr>
        <w:t>取得職務等階最高列警正三階以上職務任用資格</w:t>
      </w:r>
      <w:r w:rsidRPr="00A7221C">
        <w:rPr>
          <w:rFonts w:ascii="Times New Roman" w:eastAsia="標楷體" w:hAnsi="Times New Roman" w:cs="Times New Roman"/>
          <w:sz w:val="32"/>
          <w:szCs w:val="32"/>
        </w:rPr>
        <w:t>，</w:t>
      </w:r>
      <w:r w:rsidRPr="00A7221C">
        <w:rPr>
          <w:rFonts w:ascii="Times New Roman" w:eastAsia="標楷體" w:hAnsi="Times New Roman" w:cs="Times New Roman"/>
          <w:sz w:val="32"/>
          <w:szCs w:val="32"/>
          <w:lang w:eastAsia="zh-HK"/>
        </w:rPr>
        <w:t>致其等應考試服公職權遭</w:t>
      </w:r>
      <w:r w:rsidRPr="002A0237">
        <w:rPr>
          <w:rFonts w:ascii="Times New Roman" w:eastAsia="標楷體" w:hAnsi="Times New Roman" w:cs="Times New Roman"/>
          <w:sz w:val="32"/>
          <w:szCs w:val="32"/>
          <w:lang w:eastAsia="zh-HK"/>
        </w:rPr>
        <w:t>受</w:t>
      </w:r>
      <w:r w:rsidRPr="002A0237">
        <w:rPr>
          <w:rFonts w:ascii="Times New Roman" w:eastAsia="標楷體" w:hAnsi="Times New Roman" w:cs="Times New Roman"/>
          <w:sz w:val="32"/>
          <w:szCs w:val="32"/>
        </w:rPr>
        <w:t>系統性</w:t>
      </w:r>
      <w:r w:rsidRPr="002A0237">
        <w:rPr>
          <w:rFonts w:ascii="Times New Roman" w:eastAsia="標楷體" w:hAnsi="Times New Roman" w:cs="Times New Roman"/>
          <w:sz w:val="32"/>
          <w:szCs w:val="32"/>
          <w:lang w:eastAsia="zh-HK"/>
        </w:rPr>
        <w:t>之不利</w:t>
      </w:r>
      <w:r w:rsidRPr="002A0237">
        <w:rPr>
          <w:rFonts w:ascii="Times New Roman" w:eastAsia="標楷體" w:hAnsi="Times New Roman" w:cs="Times New Roman"/>
          <w:sz w:val="32"/>
          <w:szCs w:val="32"/>
        </w:rPr>
        <w:t>差別待遇，</w:t>
      </w:r>
      <w:r w:rsidRPr="002A0237">
        <w:rPr>
          <w:rFonts w:ascii="Times New Roman" w:eastAsia="標楷體" w:hAnsi="Times New Roman" w:cs="Times New Roman"/>
          <w:sz w:val="32"/>
          <w:szCs w:val="32"/>
          <w:lang w:eastAsia="zh-HK"/>
        </w:rPr>
        <w:t>就此範圍內</w:t>
      </w:r>
      <w:r w:rsidRPr="002A0237">
        <w:rPr>
          <w:rFonts w:ascii="Times New Roman" w:eastAsia="標楷體" w:hAnsi="Times New Roman" w:cs="Times New Roman"/>
          <w:sz w:val="32"/>
          <w:szCs w:val="32"/>
        </w:rPr>
        <w:t>，與憲法第</w:t>
      </w:r>
      <w:r w:rsidRPr="002A0237">
        <w:rPr>
          <w:rFonts w:ascii="Times New Roman" w:eastAsia="標楷體" w:hAnsi="Times New Roman" w:cs="Times New Roman"/>
          <w:sz w:val="32"/>
          <w:szCs w:val="32"/>
        </w:rPr>
        <w:t>7</w:t>
      </w:r>
      <w:r w:rsidRPr="002A0237">
        <w:rPr>
          <w:rFonts w:ascii="Times New Roman" w:eastAsia="標楷體" w:hAnsi="Times New Roman" w:cs="Times New Roman"/>
          <w:sz w:val="32"/>
          <w:szCs w:val="32"/>
        </w:rPr>
        <w:t>條</w:t>
      </w:r>
      <w:r w:rsidR="00251EE2" w:rsidRPr="008F787F">
        <w:rPr>
          <w:rFonts w:ascii="Times New Roman" w:eastAsia="標楷體" w:hAnsi="Times New Roman" w:cs="Times New Roman"/>
          <w:sz w:val="32"/>
          <w:szCs w:val="32"/>
        </w:rPr>
        <w:t>保障平等權</w:t>
      </w:r>
      <w:r w:rsidRPr="002A0237">
        <w:rPr>
          <w:rFonts w:ascii="Times New Roman" w:eastAsia="標楷體" w:hAnsi="Times New Roman" w:cs="Times New Roman"/>
          <w:sz w:val="32"/>
          <w:szCs w:val="32"/>
        </w:rPr>
        <w:t>之意旨不符。</w:t>
      </w:r>
    </w:p>
    <w:p w:rsidR="004D1132" w:rsidRPr="002A0237" w:rsidRDefault="009F6DEF" w:rsidP="00750FFD">
      <w:pPr>
        <w:tabs>
          <w:tab w:val="left" w:pos="6216"/>
        </w:tabs>
        <w:overflowPunct w:val="0"/>
        <w:spacing w:line="520" w:lineRule="exact"/>
        <w:ind w:firstLineChars="200" w:firstLine="640"/>
        <w:jc w:val="both"/>
        <w:rPr>
          <w:rFonts w:ascii="Times New Roman" w:eastAsia="標楷體" w:hAnsi="Times New Roman" w:cs="Times New Roman"/>
          <w:b/>
          <w:sz w:val="32"/>
          <w:szCs w:val="32"/>
        </w:rPr>
        <w:sectPr w:rsidR="004D1132" w:rsidRPr="002A0237" w:rsidSect="00750FFD">
          <w:footerReference w:type="default" r:id="rId7"/>
          <w:type w:val="continuous"/>
          <w:pgSz w:w="11906" w:h="16838"/>
          <w:pgMar w:top="1134" w:right="1418" w:bottom="1134" w:left="1418" w:header="851" w:footer="992" w:gutter="0"/>
          <w:cols w:space="425"/>
          <w:docGrid w:type="lines" w:linePitch="360"/>
        </w:sectPr>
      </w:pPr>
      <w:r w:rsidRPr="002A0237">
        <w:rPr>
          <w:rFonts w:ascii="Times New Roman" w:eastAsia="標楷體" w:hAnsi="Times New Roman" w:cs="Times New Roman"/>
          <w:sz w:val="32"/>
          <w:szCs w:val="32"/>
        </w:rPr>
        <w:t>行政院</w:t>
      </w:r>
      <w:r w:rsidRPr="002A0237">
        <w:rPr>
          <w:rFonts w:ascii="Times New Roman" w:eastAsia="標楷體" w:hAnsi="Times New Roman" w:cs="Times New Roman"/>
          <w:sz w:val="32"/>
          <w:szCs w:val="32"/>
          <w:lang w:eastAsia="zh-HK"/>
        </w:rPr>
        <w:t>應</w:t>
      </w:r>
      <w:r w:rsidRPr="002A0237">
        <w:rPr>
          <w:rFonts w:ascii="Times New Roman" w:eastAsia="標楷體" w:hAnsi="Times New Roman" w:cs="Times New Roman"/>
          <w:sz w:val="32"/>
          <w:szCs w:val="32"/>
        </w:rPr>
        <w:t>會同考試院，於本解釋公布之日起</w:t>
      </w:r>
      <w:r w:rsidRPr="002A0237">
        <w:rPr>
          <w:rFonts w:ascii="Times New Roman" w:eastAsia="標楷體" w:hAnsi="Times New Roman" w:cs="Times New Roman"/>
          <w:sz w:val="32"/>
          <w:szCs w:val="32"/>
        </w:rPr>
        <w:t>6</w:t>
      </w:r>
      <w:r w:rsidRPr="002A0237">
        <w:rPr>
          <w:rFonts w:ascii="Times New Roman" w:eastAsia="標楷體" w:hAnsi="Times New Roman" w:cs="Times New Roman"/>
          <w:sz w:val="32"/>
          <w:szCs w:val="32"/>
        </w:rPr>
        <w:t>個月內，基於本解釋意旨，採取適當措施，</w:t>
      </w:r>
      <w:r w:rsidRPr="002A0237">
        <w:rPr>
          <w:rFonts w:ascii="Times New Roman" w:eastAsia="標楷體" w:hAnsi="Times New Roman" w:cs="Times New Roman"/>
          <w:sz w:val="32"/>
          <w:szCs w:val="32"/>
          <w:lang w:eastAsia="zh-HK"/>
        </w:rPr>
        <w:t>除去</w:t>
      </w:r>
      <w:r w:rsidRPr="002A0237">
        <w:rPr>
          <w:rFonts w:ascii="Times New Roman" w:eastAsia="標楷體" w:hAnsi="Times New Roman" w:cs="Times New Roman"/>
          <w:sz w:val="32"/>
          <w:szCs w:val="32"/>
        </w:rPr>
        <w:t>聲請人</w:t>
      </w:r>
      <w:r w:rsidRPr="002A0237">
        <w:rPr>
          <w:rFonts w:ascii="Times New Roman" w:eastAsia="標楷體" w:hAnsi="Times New Roman" w:cs="Times New Roman"/>
          <w:sz w:val="32"/>
          <w:szCs w:val="32"/>
          <w:lang w:eastAsia="zh-HK"/>
        </w:rPr>
        <w:t>所遭</w:t>
      </w:r>
      <w:r w:rsidRPr="002A0237">
        <w:rPr>
          <w:rFonts w:ascii="Times New Roman" w:eastAsia="標楷體" w:hAnsi="Times New Roman" w:cs="Times New Roman"/>
          <w:sz w:val="32"/>
          <w:szCs w:val="32"/>
        </w:rPr>
        <w:t>受之不</w:t>
      </w:r>
      <w:r w:rsidRPr="002A0237">
        <w:rPr>
          <w:rFonts w:ascii="Times New Roman" w:eastAsia="標楷體" w:hAnsi="Times New Roman" w:cs="Times New Roman"/>
          <w:sz w:val="32"/>
          <w:szCs w:val="32"/>
          <w:lang w:eastAsia="zh-HK"/>
        </w:rPr>
        <w:t>利差別待遇</w:t>
      </w:r>
      <w:r w:rsidRPr="002A0237">
        <w:rPr>
          <w:rFonts w:ascii="Times New Roman" w:eastAsia="標楷體" w:hAnsi="Times New Roman" w:cs="Times New Roman"/>
          <w:sz w:val="32"/>
          <w:szCs w:val="32"/>
        </w:rPr>
        <w:t>。</w:t>
      </w:r>
    </w:p>
    <w:p w:rsidR="0081139A" w:rsidRPr="002A0237" w:rsidRDefault="00982E4D" w:rsidP="00750FFD">
      <w:pPr>
        <w:tabs>
          <w:tab w:val="left" w:pos="6216"/>
        </w:tabs>
        <w:overflowPunct w:val="0"/>
        <w:spacing w:beforeLines="50" w:before="180" w:afterLines="50" w:after="180" w:line="520" w:lineRule="exact"/>
        <w:jc w:val="both"/>
        <w:rPr>
          <w:rFonts w:ascii="Times New Roman" w:eastAsia="標楷體" w:hAnsi="Times New Roman" w:cs="Times New Roman"/>
          <w:b/>
          <w:sz w:val="32"/>
          <w:szCs w:val="32"/>
        </w:rPr>
      </w:pPr>
      <w:r w:rsidRPr="002A0237">
        <w:rPr>
          <w:rFonts w:ascii="Times New Roman" w:eastAsia="標楷體" w:hAnsi="Times New Roman" w:cs="Times New Roman"/>
          <w:b/>
          <w:sz w:val="32"/>
          <w:szCs w:val="32"/>
        </w:rPr>
        <w:t>解釋理由書</w:t>
      </w:r>
    </w:p>
    <w:p w:rsidR="004C7948" w:rsidRPr="002A0237" w:rsidRDefault="009F6DEF" w:rsidP="00173C5D">
      <w:pPr>
        <w:pStyle w:val="HTML"/>
        <w:tabs>
          <w:tab w:val="clear" w:pos="916"/>
        </w:tabs>
        <w:overflowPunct w:val="0"/>
        <w:spacing w:line="520" w:lineRule="exact"/>
        <w:ind w:firstLineChars="200" w:firstLine="640"/>
        <w:jc w:val="both"/>
        <w:rPr>
          <w:rFonts w:ascii="Times New Roman" w:eastAsia="標楷體" w:hAnsi="Times New Roman" w:cs="Times New Roman"/>
          <w:color w:val="000000" w:themeColor="text1"/>
          <w:sz w:val="32"/>
          <w:szCs w:val="32"/>
        </w:rPr>
      </w:pPr>
      <w:r w:rsidRPr="002A0237">
        <w:rPr>
          <w:rFonts w:ascii="Times New Roman" w:eastAsia="標楷體" w:hAnsi="Times New Roman" w:cs="Times New Roman"/>
          <w:sz w:val="32"/>
          <w:szCs w:val="32"/>
        </w:rPr>
        <w:t>聲請人林慶昌等</w:t>
      </w:r>
      <w:r w:rsidRPr="002A0237">
        <w:rPr>
          <w:rFonts w:ascii="Times New Roman" w:eastAsia="標楷體" w:hAnsi="Times New Roman" w:cs="Times New Roman"/>
          <w:sz w:val="32"/>
          <w:szCs w:val="32"/>
        </w:rPr>
        <w:t>13</w:t>
      </w:r>
      <w:r w:rsidRPr="002A0237">
        <w:rPr>
          <w:rFonts w:ascii="Times New Roman" w:eastAsia="標楷體" w:hAnsi="Times New Roman" w:cs="Times New Roman"/>
          <w:sz w:val="32"/>
          <w:szCs w:val="32"/>
        </w:rPr>
        <w:t>人（</w:t>
      </w:r>
      <w:r w:rsidRPr="002A0237">
        <w:rPr>
          <w:rFonts w:ascii="Times New Roman" w:eastAsia="標楷體" w:hAnsi="Times New Roman" w:cs="Times New Roman"/>
          <w:color w:val="000000" w:themeColor="text1"/>
          <w:sz w:val="32"/>
          <w:szCs w:val="32"/>
        </w:rPr>
        <w:t>下稱聲請人一）為</w:t>
      </w:r>
      <w:r w:rsidRPr="002A0237">
        <w:rPr>
          <w:rFonts w:ascii="Times New Roman" w:eastAsia="標楷體" w:hAnsi="Times New Roman" w:cs="Times New Roman"/>
          <w:color w:val="000000" w:themeColor="text1"/>
          <w:sz w:val="32"/>
          <w:szCs w:val="32"/>
        </w:rPr>
        <w:t>91</w:t>
      </w:r>
      <w:r w:rsidRPr="002A0237">
        <w:rPr>
          <w:rFonts w:ascii="Times New Roman" w:eastAsia="標楷體" w:hAnsi="Times New Roman" w:cs="Times New Roman"/>
          <w:color w:val="000000" w:themeColor="text1"/>
          <w:sz w:val="32"/>
          <w:szCs w:val="32"/>
        </w:rPr>
        <w:t>至</w:t>
      </w:r>
      <w:r w:rsidRPr="002A0237">
        <w:rPr>
          <w:rFonts w:ascii="Times New Roman" w:eastAsia="標楷體" w:hAnsi="Times New Roman" w:cs="Times New Roman"/>
          <w:color w:val="000000" w:themeColor="text1"/>
          <w:sz w:val="32"/>
          <w:szCs w:val="32"/>
        </w:rPr>
        <w:t>93</w:t>
      </w:r>
      <w:r w:rsidRPr="002A0237">
        <w:rPr>
          <w:rFonts w:ascii="Times New Roman" w:eastAsia="標楷體" w:hAnsi="Times New Roman" w:cs="Times New Roman"/>
          <w:color w:val="000000" w:themeColor="text1"/>
          <w:sz w:val="32"/>
          <w:szCs w:val="32"/>
        </w:rPr>
        <w:t>年公務人員特</w:t>
      </w:r>
      <w:r w:rsidRPr="002A0237">
        <w:rPr>
          <w:rFonts w:ascii="Times New Roman" w:eastAsia="標楷體" w:hAnsi="Times New Roman" w:cs="Times New Roman"/>
          <w:sz w:val="32"/>
          <w:szCs w:val="32"/>
        </w:rPr>
        <w:t>種考試</w:t>
      </w:r>
      <w:r w:rsidRPr="00153550">
        <w:rPr>
          <w:rFonts w:ascii="Times New Roman" w:eastAsia="標楷體" w:hAnsi="Times New Roman" w:cs="Times New Roman"/>
          <w:sz w:val="32"/>
          <w:szCs w:val="32"/>
        </w:rPr>
        <w:t>警察人員考試三等考試</w:t>
      </w:r>
      <w:r w:rsidR="00C17D07" w:rsidRPr="00BA7C37">
        <w:rPr>
          <w:rFonts w:ascii="Times New Roman" w:eastAsia="標楷體" w:hAnsi="Times New Roman" w:cs="Times New Roman" w:hint="eastAsia"/>
          <w:sz w:val="32"/>
          <w:szCs w:val="32"/>
        </w:rPr>
        <w:t>（</w:t>
      </w:r>
      <w:r w:rsidR="00E10891" w:rsidRPr="00AD6EB5">
        <w:rPr>
          <w:rFonts w:ascii="Times New Roman" w:eastAsia="標楷體" w:hAnsi="Times New Roman" w:cs="Times New Roman"/>
          <w:sz w:val="32"/>
          <w:szCs w:val="32"/>
        </w:rPr>
        <w:t>公務人員</w:t>
      </w:r>
      <w:r w:rsidR="00C17D07" w:rsidRPr="00AD6EB5">
        <w:rPr>
          <w:rFonts w:ascii="Times New Roman" w:eastAsia="標楷體" w:hAnsi="Times New Roman" w:cs="Times New Roman"/>
          <w:sz w:val="32"/>
          <w:szCs w:val="32"/>
        </w:rPr>
        <w:t>特種考試警察人員考試三等考試</w:t>
      </w:r>
      <w:r w:rsidR="00E10891" w:rsidRPr="00AD6EB5">
        <w:rPr>
          <w:rFonts w:ascii="Times New Roman" w:eastAsia="標楷體" w:hAnsi="Times New Roman" w:cs="Times New Roman" w:hint="eastAsia"/>
          <w:sz w:val="32"/>
          <w:szCs w:val="32"/>
        </w:rPr>
        <w:t>，</w:t>
      </w:r>
      <w:r w:rsidR="00C17D07" w:rsidRPr="00AD6EB5">
        <w:rPr>
          <w:rFonts w:ascii="Times New Roman" w:eastAsia="標楷體" w:hAnsi="Times New Roman" w:cs="Times New Roman"/>
          <w:sz w:val="32"/>
          <w:szCs w:val="32"/>
        </w:rPr>
        <w:t>下稱</w:t>
      </w:r>
      <w:r w:rsidR="00CE2A60">
        <w:rPr>
          <w:rFonts w:ascii="Times New Roman" w:eastAsia="標楷體" w:hAnsi="Times New Roman" w:cs="Times New Roman"/>
          <w:sz w:val="32"/>
          <w:szCs w:val="32"/>
        </w:rPr>
        <w:t>警察三等特考</w:t>
      </w:r>
      <w:r w:rsidR="00C17D07" w:rsidRPr="00AD6EB5">
        <w:rPr>
          <w:rFonts w:ascii="Times New Roman" w:eastAsia="標楷體" w:hAnsi="Times New Roman" w:cs="Times New Roman"/>
          <w:sz w:val="32"/>
          <w:szCs w:val="32"/>
        </w:rPr>
        <w:t>）</w:t>
      </w:r>
      <w:r w:rsidR="00AD0675" w:rsidRPr="00AD6EB5">
        <w:rPr>
          <w:rFonts w:ascii="Times New Roman" w:eastAsia="標楷體" w:hAnsi="Times New Roman" w:cs="Times New Roman"/>
          <w:sz w:val="32"/>
          <w:szCs w:val="32"/>
        </w:rPr>
        <w:t>筆試</w:t>
      </w:r>
      <w:r w:rsidRPr="00AD6EB5">
        <w:rPr>
          <w:rFonts w:ascii="Times New Roman" w:eastAsia="標楷體" w:hAnsi="Times New Roman" w:cs="Times New Roman"/>
          <w:sz w:val="32"/>
          <w:szCs w:val="32"/>
        </w:rPr>
        <w:t>錄取人員，</w:t>
      </w:r>
      <w:r w:rsidRPr="00AD6EB5">
        <w:rPr>
          <w:rFonts w:ascii="Times New Roman" w:eastAsia="標楷體" w:hAnsi="Times New Roman" w:cs="Times New Roman"/>
          <w:sz w:val="32"/>
          <w:szCs w:val="32"/>
          <w:lang w:eastAsia="zh-HK"/>
        </w:rPr>
        <w:t>依</w:t>
      </w:r>
      <w:r w:rsidR="003B0166" w:rsidRPr="00AD6EB5">
        <w:rPr>
          <w:rFonts w:ascii="Times New Roman" w:eastAsia="標楷體" w:hAnsi="Times New Roman" w:cs="Times New Roman" w:hint="eastAsia"/>
          <w:sz w:val="32"/>
          <w:szCs w:val="32"/>
          <w:lang w:eastAsia="zh-HK"/>
        </w:rPr>
        <w:t>各該</w:t>
      </w:r>
      <w:r w:rsidRPr="00AD6EB5">
        <w:rPr>
          <w:rFonts w:ascii="Times New Roman" w:eastAsia="標楷體" w:hAnsi="Times New Roman" w:cs="Times New Roman"/>
          <w:sz w:val="32"/>
          <w:szCs w:val="32"/>
        </w:rPr>
        <w:t>年公務人員特種考試警察人員考試錄取人員訓練計畫，經</w:t>
      </w:r>
      <w:r w:rsidR="00144ED6" w:rsidRPr="00AD6EB5">
        <w:rPr>
          <w:rFonts w:ascii="Times New Roman" w:eastAsia="標楷體" w:hAnsi="Times New Roman" w:cs="Times New Roman" w:hint="eastAsia"/>
          <w:sz w:val="32"/>
          <w:szCs w:val="32"/>
          <w:lang w:eastAsia="zh-HK"/>
        </w:rPr>
        <w:t>內政部</w:t>
      </w:r>
      <w:r w:rsidR="00144ED6" w:rsidRPr="00AD6EB5">
        <w:rPr>
          <w:rFonts w:ascii="Times New Roman" w:eastAsia="標楷體" w:hAnsi="Times New Roman" w:cs="Times New Roman"/>
          <w:sz w:val="32"/>
          <w:szCs w:val="32"/>
          <w:lang w:eastAsia="zh-HK"/>
        </w:rPr>
        <w:t>警政署</w:t>
      </w:r>
      <w:r w:rsidRPr="00AD6EB5">
        <w:rPr>
          <w:rFonts w:ascii="Times New Roman" w:eastAsia="標楷體" w:hAnsi="Times New Roman" w:cs="Times New Roman"/>
          <w:sz w:val="32"/>
          <w:szCs w:val="32"/>
        </w:rPr>
        <w:t>（受委託辦理錄取人員訓練機關</w:t>
      </w:r>
      <w:r w:rsidR="00507843" w:rsidRPr="00AD6EB5">
        <w:rPr>
          <w:rFonts w:ascii="Times New Roman" w:eastAsia="標楷體" w:hAnsi="Times New Roman" w:cs="Times New Roman" w:hint="eastAsia"/>
          <w:sz w:val="32"/>
          <w:szCs w:val="32"/>
        </w:rPr>
        <w:t>，</w:t>
      </w:r>
      <w:r w:rsidR="00507843" w:rsidRPr="00AD6EB5">
        <w:rPr>
          <w:rFonts w:ascii="Times New Roman" w:eastAsia="標楷體" w:hAnsi="Times New Roman" w:cs="Times New Roman" w:hint="eastAsia"/>
          <w:sz w:val="32"/>
          <w:szCs w:val="32"/>
          <w:lang w:eastAsia="zh-HK"/>
        </w:rPr>
        <w:t>下稱警政署</w:t>
      </w:r>
      <w:r w:rsidRPr="00AD6EB5">
        <w:rPr>
          <w:rFonts w:ascii="Times New Roman" w:eastAsia="標楷體" w:hAnsi="Times New Roman" w:cs="Times New Roman"/>
          <w:sz w:val="32"/>
          <w:szCs w:val="32"/>
        </w:rPr>
        <w:t>）安排至臺灣警察專科學校（</w:t>
      </w:r>
      <w:r w:rsidRPr="00AD6EB5">
        <w:rPr>
          <w:rFonts w:ascii="Times New Roman" w:eastAsia="標楷體" w:hAnsi="Times New Roman" w:cs="Times New Roman"/>
          <w:sz w:val="32"/>
          <w:szCs w:val="32"/>
          <w:lang w:eastAsia="zh-HK"/>
        </w:rPr>
        <w:t>原稱臺灣警察學校</w:t>
      </w:r>
      <w:r w:rsidRPr="00AD6EB5">
        <w:rPr>
          <w:rFonts w:ascii="Times New Roman" w:eastAsia="標楷體" w:hAnsi="Times New Roman" w:cs="Times New Roman"/>
          <w:sz w:val="32"/>
          <w:szCs w:val="32"/>
        </w:rPr>
        <w:t>，</w:t>
      </w:r>
      <w:r w:rsidRPr="00AD6EB5">
        <w:rPr>
          <w:rFonts w:ascii="Times New Roman" w:eastAsia="標楷體" w:hAnsi="Times New Roman" w:cs="Times New Roman"/>
          <w:sz w:val="32"/>
          <w:szCs w:val="32"/>
          <w:lang w:eastAsia="zh-HK"/>
        </w:rPr>
        <w:t>嗣</w:t>
      </w:r>
      <w:r w:rsidR="003B0166" w:rsidRPr="00AD6EB5">
        <w:rPr>
          <w:rFonts w:ascii="Times New Roman" w:eastAsia="標楷體" w:hAnsi="Times New Roman" w:cs="Times New Roman" w:hint="eastAsia"/>
          <w:sz w:val="32"/>
          <w:szCs w:val="32"/>
          <w:lang w:eastAsia="zh-HK"/>
        </w:rPr>
        <w:t>於</w:t>
      </w:r>
      <w:r w:rsidRPr="00AD6EB5">
        <w:rPr>
          <w:rFonts w:ascii="Times New Roman" w:eastAsia="標楷體" w:hAnsi="Times New Roman" w:cs="Times New Roman"/>
          <w:sz w:val="32"/>
          <w:szCs w:val="32"/>
        </w:rPr>
        <w:t>77</w:t>
      </w:r>
      <w:r w:rsidRPr="00AD6EB5">
        <w:rPr>
          <w:rFonts w:ascii="Times New Roman" w:eastAsia="標楷體" w:hAnsi="Times New Roman" w:cs="Times New Roman"/>
          <w:sz w:val="32"/>
          <w:szCs w:val="32"/>
          <w:lang w:eastAsia="zh-HK"/>
        </w:rPr>
        <w:t>年升格</w:t>
      </w:r>
      <w:r w:rsidRPr="00AD6EB5">
        <w:rPr>
          <w:rFonts w:ascii="Times New Roman" w:eastAsia="標楷體" w:hAnsi="Times New Roman" w:cs="Times New Roman"/>
          <w:sz w:val="32"/>
          <w:szCs w:val="32"/>
        </w:rPr>
        <w:t>，下稱警專）接受訓練。期滿成績及格後，分別經</w:t>
      </w:r>
      <w:r w:rsidR="00AD01A9" w:rsidRPr="00AD6EB5">
        <w:rPr>
          <w:rFonts w:ascii="Times New Roman" w:eastAsia="標楷體" w:hAnsi="Times New Roman" w:cs="Times New Roman"/>
          <w:sz w:val="32"/>
          <w:szCs w:val="32"/>
        </w:rPr>
        <w:t>警政署</w:t>
      </w:r>
      <w:r w:rsidRPr="00AD6EB5">
        <w:rPr>
          <w:rFonts w:ascii="Times New Roman" w:eastAsia="標楷體" w:hAnsi="Times New Roman" w:cs="Times New Roman"/>
          <w:sz w:val="32"/>
          <w:szCs w:val="32"/>
        </w:rPr>
        <w:t>分發至各警察局服務，從事警員工作。聲請人一主張略稱：依警察人員人事條例</w:t>
      </w:r>
      <w:r w:rsidRPr="00153550">
        <w:rPr>
          <w:rFonts w:ascii="Times New Roman" w:eastAsia="標楷體" w:hAnsi="Times New Roman" w:cs="Times New Roman"/>
          <w:sz w:val="32"/>
          <w:szCs w:val="32"/>
        </w:rPr>
        <w:t>第</w:t>
      </w:r>
      <w:r w:rsidRPr="00153550">
        <w:rPr>
          <w:rFonts w:ascii="Times New Roman" w:eastAsia="標楷體" w:hAnsi="Times New Roman" w:cs="Times New Roman"/>
          <w:sz w:val="32"/>
          <w:szCs w:val="32"/>
        </w:rPr>
        <w:t>11</w:t>
      </w:r>
      <w:r w:rsidRPr="00153550">
        <w:rPr>
          <w:rFonts w:ascii="Times New Roman" w:eastAsia="標楷體" w:hAnsi="Times New Roman" w:cs="Times New Roman"/>
          <w:sz w:val="32"/>
          <w:szCs w:val="32"/>
        </w:rPr>
        <w:t>條第</w:t>
      </w:r>
      <w:r w:rsidRPr="00153550">
        <w:rPr>
          <w:rFonts w:ascii="Times New Roman" w:eastAsia="標楷體" w:hAnsi="Times New Roman" w:cs="Times New Roman"/>
          <w:sz w:val="32"/>
          <w:szCs w:val="32"/>
        </w:rPr>
        <w:t>2</w:t>
      </w:r>
      <w:r w:rsidRPr="00153550">
        <w:rPr>
          <w:rFonts w:ascii="Times New Roman" w:eastAsia="標楷體" w:hAnsi="Times New Roman" w:cs="Times New Roman"/>
          <w:sz w:val="32"/>
          <w:szCs w:val="32"/>
        </w:rPr>
        <w:t>項</w:t>
      </w:r>
      <w:r w:rsidR="001379A7" w:rsidRPr="00153550">
        <w:rPr>
          <w:rFonts w:ascii="Times New Roman" w:eastAsia="標楷體" w:hAnsi="Times New Roman" w:cs="Times New Roman"/>
          <w:sz w:val="32"/>
          <w:szCs w:val="32"/>
        </w:rPr>
        <w:t>規定</w:t>
      </w:r>
      <w:r w:rsidRPr="00153550">
        <w:rPr>
          <w:rFonts w:ascii="Times New Roman" w:eastAsia="標楷體" w:hAnsi="Times New Roman" w:cs="Times New Roman"/>
          <w:sz w:val="32"/>
          <w:szCs w:val="32"/>
        </w:rPr>
        <w:t>（下稱系爭規定），巡官職務之任</w:t>
      </w:r>
      <w:r w:rsidR="00FA6D57" w:rsidRPr="00153550">
        <w:rPr>
          <w:rFonts w:ascii="Times New Roman" w:eastAsia="標楷體" w:hAnsi="Times New Roman" w:cs="Times New Roman" w:hint="eastAsia"/>
          <w:sz w:val="32"/>
          <w:szCs w:val="32"/>
          <w:lang w:eastAsia="zh-HK"/>
        </w:rPr>
        <w:t>用</w:t>
      </w:r>
      <w:r w:rsidRPr="00153550">
        <w:rPr>
          <w:rFonts w:ascii="Times New Roman" w:eastAsia="標楷體" w:hAnsi="Times New Roman" w:cs="Times New Roman"/>
          <w:sz w:val="32"/>
          <w:szCs w:val="32"/>
        </w:rPr>
        <w:t>資格除經</w:t>
      </w:r>
      <w:r w:rsidRPr="00153550">
        <w:rPr>
          <w:rFonts w:ascii="Times New Roman" w:eastAsia="標楷體" w:hAnsi="Times New Roman" w:cs="Times New Roman"/>
          <w:sz w:val="32"/>
          <w:szCs w:val="32"/>
          <w:lang w:eastAsia="zh-HK"/>
        </w:rPr>
        <w:t>警察人員</w:t>
      </w:r>
      <w:r w:rsidRPr="00153550">
        <w:rPr>
          <w:rFonts w:ascii="Times New Roman" w:eastAsia="標楷體" w:hAnsi="Times New Roman" w:cs="Times New Roman"/>
          <w:sz w:val="32"/>
          <w:szCs w:val="32"/>
        </w:rPr>
        <w:t>考試及格外，尚須經警察大學畢業或訓練合格。</w:t>
      </w:r>
      <w:r w:rsidRPr="00153550">
        <w:rPr>
          <w:rFonts w:ascii="Times New Roman" w:eastAsia="標楷體" w:hAnsi="Times New Roman" w:cs="Times New Roman"/>
          <w:sz w:val="32"/>
          <w:szCs w:val="32"/>
          <w:lang w:eastAsia="zh-HK"/>
        </w:rPr>
        <w:t>惟</w:t>
      </w:r>
      <w:r w:rsidRPr="00153550">
        <w:rPr>
          <w:rFonts w:ascii="Times New Roman" w:eastAsia="標楷體" w:hAnsi="Times New Roman" w:cs="Times New Roman"/>
          <w:sz w:val="32"/>
          <w:szCs w:val="32"/>
        </w:rPr>
        <w:t>渠等通過</w:t>
      </w:r>
      <w:r w:rsidRPr="00153550">
        <w:rPr>
          <w:rFonts w:ascii="Times New Roman" w:eastAsia="標楷體" w:hAnsi="Times New Roman" w:cs="Times New Roman"/>
          <w:sz w:val="32"/>
          <w:szCs w:val="32"/>
          <w:lang w:eastAsia="zh-HK"/>
        </w:rPr>
        <w:t>警察人員</w:t>
      </w:r>
      <w:r w:rsidRPr="00153550">
        <w:rPr>
          <w:rFonts w:ascii="Times New Roman" w:eastAsia="標楷體" w:hAnsi="Times New Roman" w:cs="Times New Roman"/>
          <w:sz w:val="32"/>
          <w:szCs w:val="32"/>
        </w:rPr>
        <w:t>考試</w:t>
      </w:r>
      <w:r w:rsidRPr="00153550">
        <w:rPr>
          <w:rFonts w:ascii="Times New Roman" w:eastAsia="標楷體" w:hAnsi="Times New Roman" w:cs="Times New Roman"/>
          <w:sz w:val="32"/>
          <w:szCs w:val="32"/>
        </w:rPr>
        <w:lastRenderedPageBreak/>
        <w:t>後，因僅經警專受訓合格，致不符巡官職務之</w:t>
      </w:r>
      <w:r w:rsidR="00144ED6" w:rsidRPr="00153550">
        <w:rPr>
          <w:rFonts w:ascii="Times New Roman" w:eastAsia="標楷體" w:hAnsi="Times New Roman" w:cs="Times New Roman"/>
          <w:sz w:val="32"/>
          <w:szCs w:val="32"/>
        </w:rPr>
        <w:t>任用</w:t>
      </w:r>
      <w:r w:rsidRPr="00153550">
        <w:rPr>
          <w:rFonts w:ascii="Times New Roman" w:eastAsia="標楷體" w:hAnsi="Times New Roman" w:cs="Times New Roman"/>
          <w:sz w:val="32"/>
          <w:szCs w:val="32"/>
        </w:rPr>
        <w:t>資格，與同批考試錄取人員中已具中央警察大學（</w:t>
      </w:r>
      <w:r w:rsidRPr="00153550">
        <w:rPr>
          <w:rFonts w:ascii="Times New Roman" w:eastAsia="標楷體" w:hAnsi="Times New Roman" w:cs="Times New Roman"/>
          <w:sz w:val="32"/>
          <w:szCs w:val="32"/>
          <w:lang w:eastAsia="zh-HK"/>
        </w:rPr>
        <w:t>原稱中央警官學校</w:t>
      </w:r>
      <w:r w:rsidRPr="00153550">
        <w:rPr>
          <w:rFonts w:ascii="Times New Roman" w:eastAsia="標楷體" w:hAnsi="Times New Roman" w:cs="Times New Roman"/>
          <w:sz w:val="32"/>
          <w:szCs w:val="32"/>
        </w:rPr>
        <w:t>，</w:t>
      </w:r>
      <w:r w:rsidRPr="00153550">
        <w:rPr>
          <w:rFonts w:ascii="Times New Roman" w:eastAsia="標楷體" w:hAnsi="Times New Roman" w:cs="Times New Roman"/>
          <w:sz w:val="32"/>
          <w:szCs w:val="32"/>
          <w:lang w:eastAsia="zh-HK"/>
        </w:rPr>
        <w:t>嗣</w:t>
      </w:r>
      <w:r w:rsidR="00BF5F7D" w:rsidRPr="00153550">
        <w:rPr>
          <w:rFonts w:ascii="Times New Roman" w:eastAsia="標楷體" w:hAnsi="Times New Roman" w:cs="Times New Roman" w:hint="eastAsia"/>
          <w:sz w:val="32"/>
          <w:szCs w:val="32"/>
          <w:lang w:eastAsia="zh-HK"/>
        </w:rPr>
        <w:t>於</w:t>
      </w:r>
      <w:r w:rsidRPr="00153550">
        <w:rPr>
          <w:rFonts w:ascii="Times New Roman" w:eastAsia="標楷體" w:hAnsi="Times New Roman" w:cs="Times New Roman"/>
          <w:sz w:val="32"/>
          <w:szCs w:val="32"/>
        </w:rPr>
        <w:t>84</w:t>
      </w:r>
      <w:r w:rsidRPr="00153550">
        <w:rPr>
          <w:rFonts w:ascii="Times New Roman" w:eastAsia="標楷體" w:hAnsi="Times New Roman" w:cs="Times New Roman"/>
          <w:sz w:val="32"/>
          <w:szCs w:val="32"/>
          <w:lang w:eastAsia="zh-HK"/>
        </w:rPr>
        <w:t>年更名</w:t>
      </w:r>
      <w:r w:rsidRPr="00153550">
        <w:rPr>
          <w:rFonts w:ascii="Times New Roman" w:eastAsia="標楷體" w:hAnsi="Times New Roman" w:cs="Times New Roman"/>
          <w:sz w:val="32"/>
          <w:szCs w:val="32"/>
        </w:rPr>
        <w:t>，下稱警大）學歷者</w:t>
      </w:r>
      <w:r w:rsidR="000051B5" w:rsidRPr="00153550">
        <w:rPr>
          <w:rFonts w:ascii="Times New Roman" w:eastAsia="標楷體" w:hAnsi="Times New Roman" w:cs="Times New Roman" w:hint="eastAsia"/>
          <w:sz w:val="32"/>
          <w:szCs w:val="32"/>
          <w:lang w:eastAsia="zh-HK"/>
        </w:rPr>
        <w:t>一律派任巡官相較</w:t>
      </w:r>
      <w:r w:rsidRPr="00153550">
        <w:rPr>
          <w:rFonts w:ascii="Times New Roman" w:eastAsia="標楷體" w:hAnsi="Times New Roman" w:cs="Times New Roman"/>
          <w:sz w:val="32"/>
          <w:szCs w:val="32"/>
        </w:rPr>
        <w:t>，形成</w:t>
      </w:r>
      <w:r w:rsidR="00C246D2" w:rsidRPr="00153550">
        <w:rPr>
          <w:rFonts w:ascii="Times New Roman" w:eastAsia="標楷體" w:hAnsi="Times New Roman" w:cs="Times New Roman" w:hint="eastAsia"/>
          <w:sz w:val="32"/>
          <w:szCs w:val="32"/>
          <w:lang w:eastAsia="zh-HK"/>
        </w:rPr>
        <w:t>派</w:t>
      </w:r>
      <w:r w:rsidR="00144ED6" w:rsidRPr="00153550">
        <w:rPr>
          <w:rFonts w:ascii="Times New Roman" w:eastAsia="標楷體" w:hAnsi="Times New Roman" w:cs="Times New Roman"/>
          <w:sz w:val="32"/>
          <w:szCs w:val="32"/>
        </w:rPr>
        <w:t>任</w:t>
      </w:r>
      <w:r w:rsidR="00C246D2" w:rsidRPr="00153550">
        <w:rPr>
          <w:rFonts w:ascii="Times New Roman" w:eastAsia="標楷體" w:hAnsi="Times New Roman" w:cs="Times New Roman"/>
          <w:sz w:val="32"/>
          <w:szCs w:val="32"/>
        </w:rPr>
        <w:t>職務</w:t>
      </w:r>
      <w:r w:rsidRPr="00153550">
        <w:rPr>
          <w:rFonts w:ascii="Times New Roman" w:eastAsia="標楷體" w:hAnsi="Times New Roman" w:cs="Times New Roman"/>
          <w:sz w:val="32"/>
          <w:szCs w:val="32"/>
        </w:rPr>
        <w:t>及陞遷之不平等。經申請比照考試院</w:t>
      </w:r>
      <w:r w:rsidRPr="00153550">
        <w:rPr>
          <w:rFonts w:ascii="Times New Roman" w:eastAsia="標楷體" w:hAnsi="Times New Roman" w:cs="Times New Roman"/>
          <w:sz w:val="32"/>
          <w:szCs w:val="32"/>
          <w:lang w:eastAsia="zh-HK"/>
        </w:rPr>
        <w:t>中華民國</w:t>
      </w:r>
      <w:r w:rsidRPr="00153550">
        <w:rPr>
          <w:rFonts w:ascii="Times New Roman" w:eastAsia="標楷體" w:hAnsi="Times New Roman" w:cs="Times New Roman"/>
          <w:sz w:val="32"/>
          <w:szCs w:val="32"/>
        </w:rPr>
        <w:t>98</w:t>
      </w:r>
      <w:r w:rsidRPr="00153550">
        <w:rPr>
          <w:rFonts w:ascii="Times New Roman" w:eastAsia="標楷體" w:hAnsi="Times New Roman" w:cs="Times New Roman"/>
          <w:sz w:val="32"/>
          <w:szCs w:val="32"/>
        </w:rPr>
        <w:t>年</w:t>
      </w:r>
      <w:r w:rsidRPr="00153550">
        <w:rPr>
          <w:rFonts w:ascii="Times New Roman" w:eastAsia="標楷體" w:hAnsi="Times New Roman" w:cs="Times New Roman"/>
          <w:sz w:val="32"/>
          <w:szCs w:val="32"/>
        </w:rPr>
        <w:t>8</w:t>
      </w:r>
      <w:r w:rsidRPr="00153550">
        <w:rPr>
          <w:rFonts w:ascii="Times New Roman" w:eastAsia="標楷體" w:hAnsi="Times New Roman" w:cs="Times New Roman"/>
          <w:sz w:val="32"/>
          <w:szCs w:val="32"/>
        </w:rPr>
        <w:t>月</w:t>
      </w:r>
      <w:r w:rsidRPr="00153550">
        <w:rPr>
          <w:rFonts w:ascii="Times New Roman" w:eastAsia="標楷體" w:hAnsi="Times New Roman" w:cs="Times New Roman"/>
          <w:sz w:val="32"/>
          <w:szCs w:val="32"/>
        </w:rPr>
        <w:t>17</w:t>
      </w:r>
      <w:r w:rsidRPr="00153550">
        <w:rPr>
          <w:rFonts w:ascii="Times New Roman" w:eastAsia="標楷體" w:hAnsi="Times New Roman" w:cs="Times New Roman"/>
          <w:sz w:val="32"/>
          <w:szCs w:val="32"/>
        </w:rPr>
        <w:t>日</w:t>
      </w:r>
      <w:r w:rsidRPr="00153550">
        <w:rPr>
          <w:rFonts w:ascii="Times New Roman" w:eastAsia="標楷體" w:hAnsi="Times New Roman" w:cs="Times New Roman"/>
          <w:sz w:val="32"/>
          <w:szCs w:val="32"/>
        </w:rPr>
        <w:t>98</w:t>
      </w:r>
      <w:r w:rsidRPr="00153550">
        <w:rPr>
          <w:rFonts w:ascii="Times New Roman" w:eastAsia="標楷體" w:hAnsi="Times New Roman" w:cs="Times New Roman"/>
          <w:sz w:val="32"/>
          <w:szCs w:val="32"/>
        </w:rPr>
        <w:t>考</w:t>
      </w:r>
      <w:r w:rsidR="006D6E27" w:rsidRPr="00153550">
        <w:rPr>
          <w:rFonts w:ascii="Times New Roman" w:eastAsia="標楷體" w:hAnsi="Times New Roman" w:cs="Times New Roman"/>
          <w:sz w:val="32"/>
          <w:szCs w:val="32"/>
        </w:rPr>
        <w:t>台</w:t>
      </w:r>
      <w:r w:rsidRPr="00153550">
        <w:rPr>
          <w:rFonts w:ascii="Times New Roman" w:eastAsia="標楷體" w:hAnsi="Times New Roman" w:cs="Times New Roman"/>
          <w:sz w:val="32"/>
          <w:szCs w:val="32"/>
        </w:rPr>
        <w:t>訴決字第</w:t>
      </w:r>
      <w:r w:rsidRPr="00153550">
        <w:rPr>
          <w:rFonts w:ascii="Times New Roman" w:eastAsia="標楷體" w:hAnsi="Times New Roman" w:cs="Times New Roman"/>
          <w:sz w:val="32"/>
          <w:szCs w:val="32"/>
        </w:rPr>
        <w:t>143</w:t>
      </w:r>
      <w:r w:rsidRPr="002A0237">
        <w:rPr>
          <w:rFonts w:ascii="Times New Roman" w:eastAsia="標楷體" w:hAnsi="Times New Roman" w:cs="Times New Roman"/>
          <w:color w:val="000000" w:themeColor="text1"/>
          <w:sz w:val="32"/>
          <w:szCs w:val="32"/>
        </w:rPr>
        <w:t>號訴願決定，安排渠等至警大受訓</w:t>
      </w:r>
      <w:r w:rsidRPr="002A0237">
        <w:rPr>
          <w:rFonts w:ascii="Times New Roman" w:eastAsia="標楷體" w:hAnsi="Times New Roman" w:cs="Times New Roman"/>
          <w:color w:val="000000" w:themeColor="text1"/>
          <w:sz w:val="32"/>
          <w:szCs w:val="32"/>
        </w:rPr>
        <w:t>4</w:t>
      </w:r>
      <w:r w:rsidRPr="002A0237">
        <w:rPr>
          <w:rFonts w:ascii="Times New Roman" w:eastAsia="標楷體" w:hAnsi="Times New Roman" w:cs="Times New Roman"/>
          <w:color w:val="000000" w:themeColor="text1"/>
          <w:sz w:val="32"/>
          <w:szCs w:val="32"/>
        </w:rPr>
        <w:t>個月以上，均遭否</w:t>
      </w:r>
      <w:r w:rsidRPr="002A0237">
        <w:rPr>
          <w:rFonts w:ascii="Times New Roman" w:eastAsia="標楷體" w:hAnsi="Times New Roman" w:cs="Times New Roman"/>
          <w:sz w:val="32"/>
          <w:szCs w:val="32"/>
        </w:rPr>
        <w:t>准。嗣對</w:t>
      </w:r>
      <w:r w:rsidRPr="002A0237">
        <w:rPr>
          <w:rFonts w:ascii="Times New Roman" w:eastAsia="標楷體" w:hAnsi="Times New Roman" w:cs="Times New Roman"/>
          <w:color w:val="000000" w:themeColor="text1"/>
          <w:sz w:val="32"/>
          <w:szCs w:val="32"/>
        </w:rPr>
        <w:t>原處分不服，先後提起訴願及行政訴訟，經最高行政法院</w:t>
      </w:r>
      <w:r w:rsidRPr="002A0237">
        <w:rPr>
          <w:rFonts w:ascii="Times New Roman" w:eastAsia="標楷體" w:hAnsi="Times New Roman" w:cs="Times New Roman"/>
          <w:color w:val="000000" w:themeColor="text1"/>
          <w:sz w:val="32"/>
          <w:szCs w:val="32"/>
        </w:rPr>
        <w:t>102</w:t>
      </w:r>
      <w:r w:rsidRPr="002A0237">
        <w:rPr>
          <w:rFonts w:ascii="Times New Roman" w:eastAsia="標楷體" w:hAnsi="Times New Roman" w:cs="Times New Roman"/>
          <w:color w:val="000000" w:themeColor="text1"/>
          <w:sz w:val="32"/>
          <w:szCs w:val="32"/>
        </w:rPr>
        <w:t>年度判字第</w:t>
      </w:r>
      <w:r w:rsidRPr="002A0237">
        <w:rPr>
          <w:rFonts w:ascii="Times New Roman" w:eastAsia="標楷體" w:hAnsi="Times New Roman" w:cs="Times New Roman"/>
          <w:color w:val="000000" w:themeColor="text1"/>
          <w:sz w:val="32"/>
          <w:szCs w:val="32"/>
        </w:rPr>
        <w:t>156</w:t>
      </w:r>
      <w:r w:rsidRPr="002A0237">
        <w:rPr>
          <w:rFonts w:ascii="Times New Roman" w:eastAsia="標楷體" w:hAnsi="Times New Roman" w:cs="Times New Roman"/>
          <w:color w:val="000000" w:themeColor="text1"/>
          <w:sz w:val="32"/>
          <w:szCs w:val="32"/>
        </w:rPr>
        <w:t>號判決（下稱確定終局判決一）以上訴為無理由駁回確定。</w:t>
      </w:r>
    </w:p>
    <w:p w:rsidR="0027385C" w:rsidRPr="002A0237" w:rsidRDefault="009F6DEF" w:rsidP="00173C5D">
      <w:pPr>
        <w:pStyle w:val="HTML"/>
        <w:tabs>
          <w:tab w:val="clear" w:pos="916"/>
        </w:tabs>
        <w:overflowPunct w:val="0"/>
        <w:spacing w:line="520" w:lineRule="exact"/>
        <w:ind w:firstLineChars="200" w:firstLine="640"/>
        <w:jc w:val="both"/>
        <w:rPr>
          <w:rFonts w:ascii="Times New Roman" w:eastAsia="標楷體" w:hAnsi="Times New Roman" w:cs="Times New Roman"/>
          <w:sz w:val="32"/>
          <w:szCs w:val="32"/>
        </w:rPr>
      </w:pPr>
      <w:r w:rsidRPr="002A0237">
        <w:rPr>
          <w:rFonts w:ascii="Times New Roman" w:eastAsia="標楷體" w:hAnsi="Times New Roman" w:cs="Times New Roman"/>
          <w:color w:val="000000" w:themeColor="text1"/>
          <w:sz w:val="32"/>
          <w:szCs w:val="32"/>
        </w:rPr>
        <w:t>聲請人黃士</w:t>
      </w:r>
      <w:r w:rsidR="00CF2603">
        <w:rPr>
          <w:rFonts w:ascii="Times New Roman" w:eastAsia="標楷體" w:hAnsi="Times New Roman" w:cs="Times New Roman" w:hint="eastAsia"/>
          <w:color w:val="000000" w:themeColor="text1"/>
          <w:sz w:val="32"/>
          <w:szCs w:val="32"/>
          <w:lang w:eastAsia="zh-HK"/>
        </w:rPr>
        <w:t>峯</w:t>
      </w:r>
      <w:r w:rsidRPr="002A0237">
        <w:rPr>
          <w:rFonts w:ascii="Times New Roman" w:eastAsia="標楷體" w:hAnsi="Times New Roman" w:cs="Times New Roman"/>
          <w:color w:val="000000" w:themeColor="text1"/>
          <w:sz w:val="32"/>
          <w:szCs w:val="32"/>
        </w:rPr>
        <w:t>等</w:t>
      </w:r>
      <w:r w:rsidRPr="002A0237">
        <w:rPr>
          <w:rFonts w:ascii="Times New Roman" w:eastAsia="標楷體" w:hAnsi="Times New Roman" w:cs="Times New Roman"/>
          <w:color w:val="000000" w:themeColor="text1"/>
          <w:sz w:val="32"/>
          <w:szCs w:val="32"/>
        </w:rPr>
        <w:t>4</w:t>
      </w:r>
      <w:r w:rsidRPr="002A0237">
        <w:rPr>
          <w:rFonts w:ascii="Times New Roman" w:eastAsia="標楷體" w:hAnsi="Times New Roman" w:cs="Times New Roman"/>
          <w:color w:val="000000" w:themeColor="text1"/>
          <w:sz w:val="32"/>
          <w:szCs w:val="32"/>
        </w:rPr>
        <w:t>人（下稱聲請人二）為</w:t>
      </w:r>
      <w:r w:rsidRPr="002A0237">
        <w:rPr>
          <w:rFonts w:ascii="Times New Roman" w:eastAsia="標楷體" w:hAnsi="Times New Roman" w:cs="Times New Roman"/>
          <w:color w:val="000000" w:themeColor="text1"/>
          <w:sz w:val="32"/>
          <w:szCs w:val="32"/>
        </w:rPr>
        <w:t>94</w:t>
      </w:r>
      <w:r w:rsidRPr="002A0237">
        <w:rPr>
          <w:rFonts w:ascii="Times New Roman" w:eastAsia="標楷體" w:hAnsi="Times New Roman" w:cs="Times New Roman"/>
          <w:color w:val="000000" w:themeColor="text1"/>
          <w:sz w:val="32"/>
          <w:szCs w:val="32"/>
        </w:rPr>
        <w:t>、</w:t>
      </w:r>
      <w:r w:rsidRPr="002A0237">
        <w:rPr>
          <w:rFonts w:ascii="Times New Roman" w:eastAsia="標楷體" w:hAnsi="Times New Roman" w:cs="Times New Roman"/>
          <w:color w:val="000000" w:themeColor="text1"/>
          <w:sz w:val="32"/>
          <w:szCs w:val="32"/>
        </w:rPr>
        <w:t>9</w:t>
      </w:r>
      <w:r w:rsidRPr="002A0237">
        <w:rPr>
          <w:rFonts w:ascii="Times New Roman" w:eastAsia="標楷體" w:hAnsi="Times New Roman" w:cs="Times New Roman"/>
          <w:sz w:val="32"/>
          <w:szCs w:val="32"/>
        </w:rPr>
        <w:t>8</w:t>
      </w:r>
      <w:r w:rsidRPr="002A0237">
        <w:rPr>
          <w:rFonts w:ascii="Times New Roman" w:eastAsia="標楷體" w:hAnsi="Times New Roman" w:cs="Times New Roman"/>
          <w:sz w:val="32"/>
          <w:szCs w:val="32"/>
          <w:lang w:eastAsia="zh-HK"/>
        </w:rPr>
        <w:t>及</w:t>
      </w:r>
      <w:r w:rsidR="002033FA">
        <w:rPr>
          <w:rFonts w:ascii="Times New Roman" w:eastAsia="標楷體" w:hAnsi="Times New Roman" w:cs="Times New Roman" w:hint="eastAsia"/>
          <w:sz w:val="32"/>
          <w:szCs w:val="32"/>
        </w:rPr>
        <w:t>99</w:t>
      </w:r>
      <w:r w:rsidR="00884132">
        <w:rPr>
          <w:rFonts w:ascii="Times New Roman" w:eastAsia="標楷體" w:hAnsi="Times New Roman" w:cs="Times New Roman"/>
          <w:sz w:val="32"/>
          <w:szCs w:val="32"/>
        </w:rPr>
        <w:t>年</w:t>
      </w:r>
      <w:r w:rsidR="00CE2A60">
        <w:rPr>
          <w:rFonts w:ascii="Times New Roman" w:eastAsia="標楷體" w:hAnsi="Times New Roman" w:cs="Times New Roman"/>
          <w:sz w:val="32"/>
          <w:szCs w:val="32"/>
        </w:rPr>
        <w:t>警察三等特考</w:t>
      </w:r>
      <w:r w:rsidR="00AD01A9" w:rsidRPr="00CF2603">
        <w:rPr>
          <w:rFonts w:ascii="Times New Roman" w:eastAsia="標楷體" w:hAnsi="Times New Roman" w:cs="Times New Roman"/>
          <w:sz w:val="32"/>
          <w:szCs w:val="32"/>
        </w:rPr>
        <w:t>筆試</w:t>
      </w:r>
      <w:r w:rsidRPr="00CF2603">
        <w:rPr>
          <w:rFonts w:ascii="Times New Roman" w:eastAsia="標楷體" w:hAnsi="Times New Roman" w:cs="Times New Roman"/>
          <w:sz w:val="32"/>
          <w:szCs w:val="32"/>
        </w:rPr>
        <w:t>錄取人員，</w:t>
      </w:r>
      <w:r w:rsidRPr="00CF2603">
        <w:rPr>
          <w:rFonts w:ascii="Times New Roman" w:eastAsia="標楷體" w:hAnsi="Times New Roman" w:cs="Times New Roman"/>
          <w:sz w:val="32"/>
          <w:szCs w:val="32"/>
          <w:lang w:eastAsia="zh-HK"/>
        </w:rPr>
        <w:t>依</w:t>
      </w:r>
      <w:r w:rsidR="00222E60" w:rsidRPr="00CF2603">
        <w:rPr>
          <w:rFonts w:ascii="Times New Roman" w:eastAsia="標楷體" w:hAnsi="Times New Roman" w:cs="Times New Roman" w:hint="eastAsia"/>
          <w:sz w:val="32"/>
          <w:szCs w:val="32"/>
          <w:lang w:eastAsia="zh-HK"/>
        </w:rPr>
        <w:t>各該</w:t>
      </w:r>
      <w:r w:rsidRPr="00CF2603">
        <w:rPr>
          <w:rFonts w:ascii="Times New Roman" w:eastAsia="標楷體" w:hAnsi="Times New Roman" w:cs="Times New Roman"/>
          <w:sz w:val="32"/>
          <w:szCs w:val="32"/>
        </w:rPr>
        <w:t>年公務人員特種考試警察人員考試錄取人員訓練計畫，亦經</w:t>
      </w:r>
      <w:r w:rsidR="00144ED6" w:rsidRPr="00CF2603">
        <w:rPr>
          <w:rFonts w:ascii="Times New Roman" w:eastAsia="標楷體" w:hAnsi="Times New Roman" w:cs="Times New Roman"/>
          <w:sz w:val="32"/>
          <w:szCs w:val="32"/>
        </w:rPr>
        <w:t>警政署</w:t>
      </w:r>
      <w:r w:rsidRPr="00CF2603">
        <w:rPr>
          <w:rFonts w:ascii="Times New Roman" w:eastAsia="標楷體" w:hAnsi="Times New Roman" w:cs="Times New Roman"/>
          <w:sz w:val="32"/>
          <w:szCs w:val="32"/>
        </w:rPr>
        <w:t>安排至警專接受訓練。期滿成績及格後，分別經</w:t>
      </w:r>
      <w:r w:rsidR="00144ED6" w:rsidRPr="00CF2603">
        <w:rPr>
          <w:rFonts w:ascii="Times New Roman" w:eastAsia="標楷體" w:hAnsi="Times New Roman" w:cs="Times New Roman"/>
          <w:sz w:val="32"/>
          <w:szCs w:val="32"/>
        </w:rPr>
        <w:t>警政署</w:t>
      </w:r>
      <w:r w:rsidRPr="00CF2603">
        <w:rPr>
          <w:rFonts w:ascii="Times New Roman" w:eastAsia="標楷體" w:hAnsi="Times New Roman" w:cs="Times New Roman"/>
          <w:sz w:val="32"/>
          <w:szCs w:val="32"/>
        </w:rPr>
        <w:t>分發至各警察局服務，從事警員工作。聲請人二嗣於</w:t>
      </w:r>
      <w:r w:rsidR="00266592" w:rsidRPr="00CF2603">
        <w:rPr>
          <w:rFonts w:ascii="Times New Roman" w:eastAsia="標楷體" w:hAnsi="Times New Roman" w:cs="Times New Roman" w:hint="eastAsia"/>
          <w:sz w:val="32"/>
          <w:szCs w:val="32"/>
        </w:rPr>
        <w:t>100</w:t>
      </w:r>
      <w:r w:rsidRPr="00CF2603">
        <w:rPr>
          <w:rFonts w:ascii="Times New Roman" w:eastAsia="標楷體" w:hAnsi="Times New Roman" w:cs="Times New Roman"/>
          <w:sz w:val="32"/>
          <w:szCs w:val="32"/>
        </w:rPr>
        <w:t>年</w:t>
      </w:r>
      <w:r w:rsidRPr="00CF2603">
        <w:rPr>
          <w:rFonts w:ascii="Times New Roman" w:eastAsia="標楷體" w:hAnsi="Times New Roman" w:cs="Times New Roman"/>
          <w:sz w:val="32"/>
          <w:szCs w:val="32"/>
        </w:rPr>
        <w:t>12</w:t>
      </w:r>
      <w:r w:rsidRPr="00CF2603">
        <w:rPr>
          <w:rFonts w:ascii="Times New Roman" w:eastAsia="標楷體" w:hAnsi="Times New Roman" w:cs="Times New Roman"/>
          <w:sz w:val="32"/>
          <w:szCs w:val="32"/>
        </w:rPr>
        <w:t>月經內政部安排至警大接受為期</w:t>
      </w:r>
      <w:r w:rsidRPr="00CF2603">
        <w:rPr>
          <w:rFonts w:ascii="Times New Roman" w:eastAsia="標楷體" w:hAnsi="Times New Roman" w:cs="Times New Roman"/>
          <w:sz w:val="32"/>
          <w:szCs w:val="32"/>
        </w:rPr>
        <w:t>4</w:t>
      </w:r>
      <w:r w:rsidRPr="00CF2603">
        <w:rPr>
          <w:rFonts w:ascii="Times New Roman" w:eastAsia="標楷體" w:hAnsi="Times New Roman" w:cs="Times New Roman"/>
          <w:sz w:val="32"/>
          <w:szCs w:val="32"/>
        </w:rPr>
        <w:t>個月之特別訓練合格後，復於同年月向內政部申請</w:t>
      </w:r>
      <w:r w:rsidRPr="00CF2603">
        <w:rPr>
          <w:rFonts w:ascii="Times New Roman" w:eastAsia="標楷體" w:hAnsi="Times New Roman" w:cs="Times New Roman"/>
          <w:sz w:val="32"/>
          <w:szCs w:val="32"/>
          <w:lang w:eastAsia="zh-HK"/>
        </w:rPr>
        <w:t>比照前揭</w:t>
      </w:r>
      <w:r w:rsidRPr="00CF2603">
        <w:rPr>
          <w:rFonts w:ascii="Times New Roman" w:eastAsia="標楷體" w:hAnsi="Times New Roman" w:cs="Times New Roman"/>
          <w:sz w:val="32"/>
          <w:szCs w:val="32"/>
        </w:rPr>
        <w:t>訴願決定意旨，將其改分發警正四階巡官或相當於巡官第九序列職務，</w:t>
      </w:r>
      <w:r w:rsidR="00AD01A9" w:rsidRPr="00CF2603">
        <w:rPr>
          <w:rFonts w:ascii="Times New Roman" w:eastAsia="標楷體" w:hAnsi="Times New Roman" w:cs="Times New Roman"/>
          <w:sz w:val="32"/>
          <w:szCs w:val="32"/>
        </w:rPr>
        <w:t>均遭否准</w:t>
      </w:r>
      <w:r w:rsidRPr="00CF2603">
        <w:rPr>
          <w:rFonts w:ascii="Times New Roman" w:eastAsia="標楷體" w:hAnsi="Times New Roman" w:cs="Times New Roman"/>
          <w:sz w:val="32"/>
          <w:szCs w:val="32"/>
        </w:rPr>
        <w:t>。聲請人二不服，</w:t>
      </w:r>
      <w:r w:rsidRPr="00CF2603">
        <w:rPr>
          <w:rFonts w:ascii="Times New Roman" w:eastAsia="標楷體" w:hAnsi="Times New Roman" w:cs="Times New Roman"/>
          <w:sz w:val="32"/>
          <w:szCs w:val="32"/>
          <w:lang w:eastAsia="zh-HK"/>
        </w:rPr>
        <w:t>分別</w:t>
      </w:r>
      <w:r w:rsidRPr="00CF2603">
        <w:rPr>
          <w:rFonts w:ascii="Times New Roman" w:eastAsia="標楷體" w:hAnsi="Times New Roman" w:cs="Times New Roman"/>
          <w:sz w:val="32"/>
          <w:szCs w:val="32"/>
        </w:rPr>
        <w:t>提起復審，經公務人員保障暨培訓委員會分別復審決定駁</w:t>
      </w:r>
      <w:r w:rsidRPr="002A0237">
        <w:rPr>
          <w:rFonts w:ascii="Times New Roman" w:eastAsia="標楷體" w:hAnsi="Times New Roman" w:cs="Times New Roman"/>
          <w:sz w:val="32"/>
          <w:szCs w:val="32"/>
        </w:rPr>
        <w:t>回，</w:t>
      </w:r>
      <w:r w:rsidRPr="002A0237">
        <w:rPr>
          <w:rFonts w:ascii="Times New Roman" w:eastAsia="標楷體" w:hAnsi="Times New Roman" w:cs="Times New Roman"/>
          <w:sz w:val="32"/>
          <w:szCs w:val="32"/>
          <w:lang w:eastAsia="zh-HK"/>
        </w:rPr>
        <w:t>合併</w:t>
      </w:r>
      <w:r w:rsidRPr="002A0237">
        <w:rPr>
          <w:rFonts w:ascii="Times New Roman" w:eastAsia="標楷體" w:hAnsi="Times New Roman" w:cs="Times New Roman"/>
          <w:sz w:val="32"/>
          <w:szCs w:val="32"/>
        </w:rPr>
        <w:t>提起行政訴訟，經最高行政法院</w:t>
      </w:r>
      <w:r w:rsidRPr="002A0237">
        <w:rPr>
          <w:rFonts w:ascii="Times New Roman" w:eastAsia="標楷體" w:hAnsi="Times New Roman" w:cs="Times New Roman"/>
          <w:sz w:val="32"/>
          <w:szCs w:val="32"/>
        </w:rPr>
        <w:t>102</w:t>
      </w:r>
      <w:r w:rsidRPr="002A0237">
        <w:rPr>
          <w:rFonts w:ascii="Times New Roman" w:eastAsia="標楷體" w:hAnsi="Times New Roman" w:cs="Times New Roman"/>
          <w:sz w:val="32"/>
          <w:szCs w:val="32"/>
        </w:rPr>
        <w:t>年度判字第</w:t>
      </w:r>
      <w:r w:rsidRPr="002A0237">
        <w:rPr>
          <w:rFonts w:ascii="Times New Roman" w:eastAsia="標楷體" w:hAnsi="Times New Roman" w:cs="Times New Roman"/>
          <w:sz w:val="32"/>
          <w:szCs w:val="32"/>
        </w:rPr>
        <w:t>38</w:t>
      </w:r>
      <w:r w:rsidRPr="002A0237">
        <w:rPr>
          <w:rFonts w:ascii="Times New Roman" w:eastAsia="標楷體" w:hAnsi="Times New Roman" w:cs="Times New Roman"/>
          <w:sz w:val="32"/>
          <w:szCs w:val="32"/>
        </w:rPr>
        <w:t>號判決（下稱確定終局判決二）</w:t>
      </w:r>
      <w:r w:rsidRPr="002A0237">
        <w:rPr>
          <w:rFonts w:ascii="Times New Roman" w:eastAsia="標楷體" w:hAnsi="Times New Roman" w:cs="Times New Roman"/>
          <w:sz w:val="32"/>
          <w:szCs w:val="32"/>
          <w:lang w:eastAsia="zh-HK"/>
        </w:rPr>
        <w:t>以上訴為</w:t>
      </w:r>
      <w:r w:rsidRPr="002A0237">
        <w:rPr>
          <w:rFonts w:ascii="Times New Roman" w:eastAsia="標楷體" w:hAnsi="Times New Roman" w:cs="Times New Roman"/>
          <w:sz w:val="32"/>
          <w:szCs w:val="32"/>
        </w:rPr>
        <w:t>無理由駁回確定。</w:t>
      </w:r>
    </w:p>
    <w:p w:rsidR="00750FFD" w:rsidRDefault="009F6DEF" w:rsidP="00750FFD">
      <w:pPr>
        <w:tabs>
          <w:tab w:val="left" w:pos="6216"/>
        </w:tabs>
        <w:overflowPunct w:val="0"/>
        <w:spacing w:line="520" w:lineRule="exact"/>
        <w:ind w:firstLineChars="200" w:firstLine="640"/>
        <w:jc w:val="both"/>
        <w:rPr>
          <w:rFonts w:ascii="Times New Roman" w:eastAsia="標楷體" w:hAnsi="Times New Roman" w:cs="Times New Roman"/>
          <w:sz w:val="32"/>
          <w:szCs w:val="32"/>
        </w:rPr>
      </w:pPr>
      <w:r w:rsidRPr="002A0237">
        <w:rPr>
          <w:rFonts w:ascii="Times New Roman" w:eastAsia="標楷體" w:hAnsi="Times New Roman" w:cs="Times New Roman"/>
          <w:sz w:val="32"/>
          <w:szCs w:val="32"/>
        </w:rPr>
        <w:t>聲請人一</w:t>
      </w:r>
      <w:r w:rsidRPr="002A0237">
        <w:rPr>
          <w:rFonts w:ascii="Times New Roman" w:eastAsia="標楷體" w:hAnsi="Times New Roman" w:cs="Times New Roman"/>
          <w:sz w:val="32"/>
          <w:szCs w:val="32"/>
          <w:lang w:eastAsia="zh-HK"/>
        </w:rPr>
        <w:t>及二</w:t>
      </w:r>
      <w:r w:rsidR="00AD01A9" w:rsidRPr="00A70D5B">
        <w:rPr>
          <w:rFonts w:ascii="Times New Roman" w:eastAsia="標楷體" w:hAnsi="Times New Roman" w:cs="Times New Roman"/>
          <w:sz w:val="32"/>
          <w:szCs w:val="32"/>
          <w:lang w:eastAsia="zh-HK"/>
        </w:rPr>
        <w:t>分別</w:t>
      </w:r>
      <w:r w:rsidRPr="002A0237">
        <w:rPr>
          <w:rFonts w:ascii="Times New Roman" w:eastAsia="標楷體" w:hAnsi="Times New Roman" w:cs="Times New Roman"/>
          <w:sz w:val="32"/>
          <w:szCs w:val="32"/>
        </w:rPr>
        <w:t>認確定終局判決一</w:t>
      </w:r>
      <w:r w:rsidRPr="002A0237">
        <w:rPr>
          <w:rFonts w:ascii="Times New Roman" w:eastAsia="標楷體" w:hAnsi="Times New Roman" w:cs="Times New Roman"/>
          <w:sz w:val="32"/>
          <w:szCs w:val="32"/>
          <w:lang w:eastAsia="zh-HK"/>
        </w:rPr>
        <w:t>及二</w:t>
      </w:r>
      <w:r w:rsidRPr="002A0237">
        <w:rPr>
          <w:rFonts w:ascii="Times New Roman" w:eastAsia="標楷體" w:hAnsi="Times New Roman" w:cs="Times New Roman"/>
          <w:sz w:val="32"/>
          <w:szCs w:val="32"/>
        </w:rPr>
        <w:t>所適用之系爭規定，有牴觸憲法之疑義，向本院聲請解釋憲法。核</w:t>
      </w:r>
      <w:r w:rsidRPr="002A0237">
        <w:rPr>
          <w:rFonts w:ascii="Times New Roman" w:eastAsia="標楷體" w:hAnsi="Times New Roman" w:cs="Times New Roman"/>
          <w:sz w:val="32"/>
          <w:szCs w:val="32"/>
          <w:lang w:eastAsia="zh-HK"/>
        </w:rPr>
        <w:t>聲請人一部分</w:t>
      </w:r>
      <w:r w:rsidRPr="002A0237">
        <w:rPr>
          <w:rFonts w:ascii="Times New Roman" w:eastAsia="標楷體" w:hAnsi="Times New Roman" w:cs="Times New Roman"/>
          <w:sz w:val="32"/>
          <w:szCs w:val="32"/>
        </w:rPr>
        <w:t>，</w:t>
      </w:r>
      <w:r w:rsidRPr="002A0237">
        <w:rPr>
          <w:rFonts w:ascii="Times New Roman" w:eastAsia="標楷體" w:hAnsi="Times New Roman" w:cs="Times New Roman"/>
          <w:sz w:val="32"/>
          <w:szCs w:val="32"/>
          <w:lang w:eastAsia="zh-HK"/>
        </w:rPr>
        <w:t>系爭規定確為確定終局判決一所適用</w:t>
      </w:r>
      <w:r w:rsidRPr="002A0237">
        <w:rPr>
          <w:rFonts w:ascii="Times New Roman" w:eastAsia="標楷體" w:hAnsi="Times New Roman" w:cs="Times New Roman"/>
          <w:sz w:val="32"/>
          <w:szCs w:val="32"/>
        </w:rPr>
        <w:t>；</w:t>
      </w:r>
      <w:r w:rsidRPr="002A0237">
        <w:rPr>
          <w:rFonts w:ascii="Times New Roman" w:eastAsia="標楷體" w:hAnsi="Times New Roman" w:cs="Times New Roman"/>
          <w:sz w:val="32"/>
          <w:szCs w:val="32"/>
          <w:lang w:eastAsia="zh-HK"/>
        </w:rPr>
        <w:t>聲請人二部分</w:t>
      </w:r>
      <w:r w:rsidRPr="002A0237">
        <w:rPr>
          <w:rFonts w:ascii="Times New Roman" w:eastAsia="標楷體" w:hAnsi="Times New Roman" w:cs="Times New Roman"/>
          <w:sz w:val="32"/>
          <w:szCs w:val="32"/>
        </w:rPr>
        <w:t>，</w:t>
      </w:r>
      <w:r w:rsidRPr="002A0237">
        <w:rPr>
          <w:rFonts w:ascii="Times New Roman" w:eastAsia="標楷體" w:hAnsi="Times New Roman" w:cs="Times New Roman"/>
          <w:sz w:val="32"/>
          <w:szCs w:val="32"/>
          <w:lang w:eastAsia="zh-HK"/>
        </w:rPr>
        <w:t>系爭規定為確定終局判決二所引用並予論述，亦應認為該判決所適用</w:t>
      </w:r>
      <w:r w:rsidR="00F517A9" w:rsidRPr="00CF411A">
        <w:rPr>
          <w:rFonts w:ascii="Times New Roman" w:eastAsia="標楷體" w:hAnsi="Times New Roman" w:cs="Times New Roman"/>
          <w:sz w:val="32"/>
          <w:szCs w:val="32"/>
          <w:lang w:eastAsia="zh-HK"/>
        </w:rPr>
        <w:t>。是</w:t>
      </w:r>
      <w:r w:rsidRPr="002A0237">
        <w:rPr>
          <w:rFonts w:ascii="Times New Roman" w:eastAsia="標楷體" w:hAnsi="Times New Roman" w:cs="Times New Roman"/>
          <w:sz w:val="32"/>
          <w:szCs w:val="32"/>
          <w:lang w:eastAsia="zh-HK"/>
        </w:rPr>
        <w:t>聲請人一及二之聲請均</w:t>
      </w:r>
      <w:r w:rsidRPr="002A0237">
        <w:rPr>
          <w:rFonts w:ascii="Times New Roman" w:eastAsia="標楷體" w:hAnsi="Times New Roman" w:cs="Times New Roman"/>
          <w:sz w:val="32"/>
          <w:szCs w:val="32"/>
        </w:rPr>
        <w:t>與司法院大法官審理案件法第</w:t>
      </w:r>
      <w:r w:rsidRPr="002A0237">
        <w:rPr>
          <w:rFonts w:ascii="Times New Roman" w:eastAsia="標楷體" w:hAnsi="Times New Roman" w:cs="Times New Roman"/>
          <w:sz w:val="32"/>
          <w:szCs w:val="32"/>
        </w:rPr>
        <w:t>5</w:t>
      </w:r>
      <w:r w:rsidRPr="002A0237">
        <w:rPr>
          <w:rFonts w:ascii="Times New Roman" w:eastAsia="標楷體" w:hAnsi="Times New Roman" w:cs="Times New Roman"/>
          <w:sz w:val="32"/>
          <w:szCs w:val="32"/>
        </w:rPr>
        <w:t>條第</w:t>
      </w:r>
      <w:r w:rsidRPr="002A0237">
        <w:rPr>
          <w:rFonts w:ascii="Times New Roman" w:eastAsia="標楷體" w:hAnsi="Times New Roman" w:cs="Times New Roman"/>
          <w:sz w:val="32"/>
          <w:szCs w:val="32"/>
        </w:rPr>
        <w:t>1</w:t>
      </w:r>
      <w:r w:rsidRPr="002A0237">
        <w:rPr>
          <w:rFonts w:ascii="Times New Roman" w:eastAsia="標楷體" w:hAnsi="Times New Roman" w:cs="Times New Roman"/>
          <w:sz w:val="32"/>
          <w:szCs w:val="32"/>
        </w:rPr>
        <w:t>項第</w:t>
      </w:r>
      <w:r w:rsidRPr="002A0237">
        <w:rPr>
          <w:rFonts w:ascii="Times New Roman" w:eastAsia="標楷體" w:hAnsi="Times New Roman" w:cs="Times New Roman"/>
          <w:sz w:val="32"/>
          <w:szCs w:val="32"/>
        </w:rPr>
        <w:t>2</w:t>
      </w:r>
      <w:r w:rsidRPr="002A0237">
        <w:rPr>
          <w:rFonts w:ascii="Times New Roman" w:eastAsia="標楷體" w:hAnsi="Times New Roman" w:cs="Times New Roman"/>
          <w:sz w:val="32"/>
          <w:szCs w:val="32"/>
        </w:rPr>
        <w:t>款所定要件相符，應</w:t>
      </w:r>
      <w:r w:rsidRPr="002A0237">
        <w:rPr>
          <w:rFonts w:ascii="Times New Roman" w:eastAsia="標楷體" w:hAnsi="Times New Roman" w:cs="Times New Roman"/>
          <w:sz w:val="32"/>
          <w:szCs w:val="32"/>
          <w:lang w:eastAsia="zh-HK"/>
        </w:rPr>
        <w:t>併</w:t>
      </w:r>
      <w:r w:rsidRPr="002A0237">
        <w:rPr>
          <w:rFonts w:ascii="Times New Roman" w:eastAsia="標楷體" w:hAnsi="Times New Roman" w:cs="Times New Roman"/>
          <w:sz w:val="32"/>
          <w:szCs w:val="32"/>
        </w:rPr>
        <w:t>予受理。</w:t>
      </w:r>
      <w:r w:rsidRPr="002A0237">
        <w:rPr>
          <w:rFonts w:ascii="Times New Roman" w:eastAsia="標楷體" w:hAnsi="Times New Roman" w:cs="Times New Roman"/>
          <w:sz w:val="32"/>
          <w:szCs w:val="32"/>
          <w:lang w:eastAsia="zh-HK"/>
        </w:rPr>
        <w:t>爰</w:t>
      </w:r>
      <w:r w:rsidRPr="002A0237">
        <w:rPr>
          <w:rFonts w:ascii="Times New Roman" w:eastAsia="標楷體" w:hAnsi="Times New Roman" w:cs="Times New Roman"/>
          <w:sz w:val="32"/>
          <w:szCs w:val="32"/>
        </w:rPr>
        <w:t>作成本解釋，理由如下：</w:t>
      </w:r>
    </w:p>
    <w:p w:rsidR="00750FFD" w:rsidRDefault="009F6DEF" w:rsidP="00750FFD">
      <w:pPr>
        <w:tabs>
          <w:tab w:val="left" w:pos="6216"/>
        </w:tabs>
        <w:overflowPunct w:val="0"/>
        <w:spacing w:line="520" w:lineRule="exact"/>
        <w:ind w:firstLineChars="200" w:firstLine="640"/>
        <w:jc w:val="both"/>
        <w:rPr>
          <w:rFonts w:ascii="Times New Roman" w:eastAsia="標楷體" w:hAnsi="Times New Roman" w:cs="Times New Roman"/>
          <w:sz w:val="32"/>
          <w:szCs w:val="32"/>
        </w:rPr>
      </w:pPr>
      <w:r w:rsidRPr="002A0237">
        <w:rPr>
          <w:rFonts w:ascii="Times New Roman" w:eastAsia="標楷體" w:hAnsi="Times New Roman" w:cs="Times New Roman"/>
          <w:sz w:val="32"/>
          <w:szCs w:val="32"/>
        </w:rPr>
        <w:t>憲法第</w:t>
      </w:r>
      <w:r w:rsidRPr="002A0237">
        <w:rPr>
          <w:rFonts w:ascii="Times New Roman" w:eastAsia="標楷體" w:hAnsi="Times New Roman" w:cs="Times New Roman"/>
          <w:sz w:val="32"/>
          <w:szCs w:val="32"/>
        </w:rPr>
        <w:t>18</w:t>
      </w:r>
      <w:r w:rsidRPr="0034742F">
        <w:rPr>
          <w:rFonts w:ascii="Times New Roman" w:eastAsia="標楷體" w:hAnsi="Times New Roman" w:cs="Times New Roman"/>
          <w:sz w:val="32"/>
          <w:szCs w:val="32"/>
        </w:rPr>
        <w:t>條規定人民有應考試服公職之權，旨在保障人民有依法令經由公開競爭之</w:t>
      </w:r>
      <w:r w:rsidR="009510D4" w:rsidRPr="0034742F">
        <w:rPr>
          <w:rFonts w:ascii="Times New Roman" w:eastAsia="標楷體" w:hAnsi="Times New Roman" w:cs="Times New Roman" w:hint="eastAsia"/>
          <w:sz w:val="32"/>
          <w:szCs w:val="32"/>
          <w:lang w:eastAsia="zh-HK"/>
        </w:rPr>
        <w:t>考試</w:t>
      </w:r>
      <w:r w:rsidRPr="0034742F">
        <w:rPr>
          <w:rFonts w:ascii="Times New Roman" w:eastAsia="標楷體" w:hAnsi="Times New Roman" w:cs="Times New Roman"/>
          <w:sz w:val="32"/>
          <w:szCs w:val="32"/>
        </w:rPr>
        <w:t>程序，取得擔任公職之資格，進而參與國家治理之權利。應考試服公職之權為廣義之參政權，人民應有以</w:t>
      </w:r>
      <w:r w:rsidRPr="0034742F">
        <w:rPr>
          <w:rFonts w:ascii="Times New Roman" w:eastAsia="標楷體" w:hAnsi="Times New Roman" w:cs="Times New Roman"/>
          <w:sz w:val="32"/>
          <w:szCs w:val="32"/>
        </w:rPr>
        <w:lastRenderedPageBreak/>
        <w:t>平等條件參與公共職務之權利與機會。為實踐此一憲法意旨，</w:t>
      </w:r>
      <w:r w:rsidR="00F61272" w:rsidRPr="0034742F">
        <w:rPr>
          <w:rFonts w:ascii="Times New Roman" w:eastAsia="標楷體" w:hAnsi="Times New Roman" w:cs="Times New Roman" w:hint="eastAsia"/>
          <w:sz w:val="32"/>
          <w:szCs w:val="32"/>
        </w:rPr>
        <w:t>國家須設有客觀公平之考試制度，並確保整體考試結果之公正，</w:t>
      </w:r>
      <w:r w:rsidRPr="0034742F">
        <w:rPr>
          <w:rFonts w:ascii="Times New Roman" w:eastAsia="標楷體" w:hAnsi="Times New Roman" w:cs="Times New Roman"/>
          <w:sz w:val="32"/>
          <w:szCs w:val="32"/>
        </w:rPr>
        <w:t>其保障範圍包含公平參與競試與受訓練完足考試程序以取得任官資格、職務任用</w:t>
      </w:r>
      <w:r w:rsidR="003238C4" w:rsidRPr="0034742F">
        <w:rPr>
          <w:rFonts w:ascii="Times New Roman" w:eastAsia="標楷體" w:hAnsi="Times New Roman" w:cs="Times New Roman" w:hint="eastAsia"/>
          <w:sz w:val="32"/>
          <w:szCs w:val="32"/>
          <w:lang w:eastAsia="zh-HK"/>
        </w:rPr>
        <w:t>資格</w:t>
      </w:r>
      <w:r w:rsidRPr="0034742F">
        <w:rPr>
          <w:rFonts w:ascii="Times New Roman" w:eastAsia="標楷體" w:hAnsi="Times New Roman" w:cs="Times New Roman"/>
          <w:sz w:val="32"/>
          <w:szCs w:val="32"/>
        </w:rPr>
        <w:t>、依法令晉敘陞遷，以及由此衍生之身分保障、俸給與退休金等權利（本院釋字第</w:t>
      </w:r>
      <w:r w:rsidRPr="0034742F">
        <w:rPr>
          <w:rFonts w:ascii="Times New Roman" w:eastAsia="標楷體" w:hAnsi="Times New Roman" w:cs="Times New Roman"/>
          <w:sz w:val="32"/>
          <w:szCs w:val="32"/>
        </w:rPr>
        <w:t>429</w:t>
      </w:r>
      <w:r w:rsidRPr="0034742F">
        <w:rPr>
          <w:rFonts w:ascii="Times New Roman" w:eastAsia="標楷體" w:hAnsi="Times New Roman" w:cs="Times New Roman"/>
          <w:sz w:val="32"/>
          <w:szCs w:val="32"/>
        </w:rPr>
        <w:t>號、第</w:t>
      </w:r>
      <w:r w:rsidRPr="0034742F">
        <w:rPr>
          <w:rFonts w:ascii="Times New Roman" w:eastAsia="標楷體" w:hAnsi="Times New Roman" w:cs="Times New Roman"/>
          <w:sz w:val="32"/>
          <w:szCs w:val="32"/>
        </w:rPr>
        <w:t>575</w:t>
      </w:r>
      <w:r w:rsidRPr="0034742F">
        <w:rPr>
          <w:rFonts w:ascii="Times New Roman" w:eastAsia="標楷體" w:hAnsi="Times New Roman" w:cs="Times New Roman"/>
          <w:sz w:val="32"/>
          <w:szCs w:val="32"/>
        </w:rPr>
        <w:t>號、第</w:t>
      </w:r>
      <w:r w:rsidRPr="0034742F">
        <w:rPr>
          <w:rFonts w:ascii="Times New Roman" w:eastAsia="標楷體" w:hAnsi="Times New Roman" w:cs="Times New Roman"/>
          <w:sz w:val="32"/>
          <w:szCs w:val="32"/>
        </w:rPr>
        <w:t>605</w:t>
      </w:r>
      <w:r w:rsidRPr="0034742F">
        <w:rPr>
          <w:rFonts w:ascii="Times New Roman" w:eastAsia="標楷體" w:hAnsi="Times New Roman" w:cs="Times New Roman"/>
          <w:sz w:val="32"/>
          <w:szCs w:val="32"/>
        </w:rPr>
        <w:t>號、第</w:t>
      </w:r>
      <w:r w:rsidRPr="0034742F">
        <w:rPr>
          <w:rFonts w:ascii="Times New Roman" w:eastAsia="標楷體" w:hAnsi="Times New Roman" w:cs="Times New Roman"/>
          <w:sz w:val="32"/>
          <w:szCs w:val="32"/>
        </w:rPr>
        <w:t>611</w:t>
      </w:r>
      <w:r w:rsidRPr="0034742F">
        <w:rPr>
          <w:rFonts w:ascii="Times New Roman" w:eastAsia="標楷體" w:hAnsi="Times New Roman" w:cs="Times New Roman"/>
          <w:sz w:val="32"/>
          <w:szCs w:val="32"/>
        </w:rPr>
        <w:t>號</w:t>
      </w:r>
      <w:r w:rsidR="00BF134E" w:rsidRPr="0034742F">
        <w:rPr>
          <w:rFonts w:ascii="Times New Roman" w:eastAsia="標楷體" w:hAnsi="Times New Roman" w:cs="Times New Roman" w:hint="eastAsia"/>
          <w:sz w:val="32"/>
          <w:szCs w:val="32"/>
        </w:rPr>
        <w:t>、</w:t>
      </w:r>
      <w:r w:rsidR="00536F4C" w:rsidRPr="0034742F">
        <w:rPr>
          <w:rFonts w:ascii="Times New Roman" w:eastAsia="標楷體" w:hAnsi="Times New Roman" w:cs="Times New Roman" w:hint="eastAsia"/>
          <w:sz w:val="32"/>
          <w:szCs w:val="32"/>
          <w:lang w:eastAsia="zh-HK"/>
        </w:rPr>
        <w:t>第</w:t>
      </w:r>
      <w:r w:rsidR="00536F4C" w:rsidRPr="0034742F">
        <w:rPr>
          <w:rFonts w:ascii="Times New Roman" w:eastAsia="標楷體" w:hAnsi="Times New Roman" w:cs="Times New Roman" w:hint="eastAsia"/>
          <w:sz w:val="32"/>
          <w:szCs w:val="32"/>
        </w:rPr>
        <w:t>682</w:t>
      </w:r>
      <w:r w:rsidR="00536F4C" w:rsidRPr="0034742F">
        <w:rPr>
          <w:rFonts w:ascii="Times New Roman" w:eastAsia="標楷體" w:hAnsi="Times New Roman" w:cs="Times New Roman" w:hint="eastAsia"/>
          <w:sz w:val="32"/>
          <w:szCs w:val="32"/>
          <w:lang w:eastAsia="zh-HK"/>
        </w:rPr>
        <w:t>號</w:t>
      </w:r>
      <w:r w:rsidR="00CF411A" w:rsidRPr="0034742F">
        <w:rPr>
          <w:rFonts w:ascii="Times New Roman" w:eastAsia="標楷體" w:hAnsi="Times New Roman" w:cs="Times New Roman" w:hint="eastAsia"/>
          <w:sz w:val="32"/>
          <w:szCs w:val="32"/>
          <w:lang w:eastAsia="zh-HK"/>
        </w:rPr>
        <w:t>及</w:t>
      </w:r>
      <w:r w:rsidRPr="0034742F">
        <w:rPr>
          <w:rFonts w:ascii="Times New Roman" w:eastAsia="標楷體" w:hAnsi="Times New Roman" w:cs="Times New Roman"/>
          <w:sz w:val="32"/>
          <w:szCs w:val="32"/>
        </w:rPr>
        <w:t>第</w:t>
      </w:r>
      <w:r w:rsidRPr="0034742F">
        <w:rPr>
          <w:rFonts w:ascii="Times New Roman" w:eastAsia="標楷體" w:hAnsi="Times New Roman" w:cs="Times New Roman"/>
          <w:sz w:val="32"/>
          <w:szCs w:val="32"/>
        </w:rPr>
        <w:t>715</w:t>
      </w:r>
      <w:r w:rsidRPr="0034742F">
        <w:rPr>
          <w:rFonts w:ascii="Times New Roman" w:eastAsia="標楷體" w:hAnsi="Times New Roman" w:cs="Times New Roman"/>
          <w:sz w:val="32"/>
          <w:szCs w:val="32"/>
        </w:rPr>
        <w:t>號解釋</w:t>
      </w:r>
      <w:r w:rsidRPr="002A0237">
        <w:rPr>
          <w:rFonts w:ascii="Times New Roman" w:eastAsia="標楷體" w:hAnsi="Times New Roman" w:cs="Times New Roman"/>
          <w:sz w:val="32"/>
          <w:szCs w:val="32"/>
        </w:rPr>
        <w:t>參照）。警察人員為依法定程序考試訓練、任官授階，並依警察法等相關法令執行警察任務之人員，自屬憲法第</w:t>
      </w:r>
      <w:r w:rsidRPr="002A0237">
        <w:rPr>
          <w:rFonts w:ascii="Times New Roman" w:eastAsia="標楷體" w:hAnsi="Times New Roman" w:cs="Times New Roman"/>
          <w:sz w:val="32"/>
          <w:szCs w:val="32"/>
        </w:rPr>
        <w:t>18</w:t>
      </w:r>
      <w:r w:rsidRPr="002A0237">
        <w:rPr>
          <w:rFonts w:ascii="Times New Roman" w:eastAsia="標楷體" w:hAnsi="Times New Roman" w:cs="Times New Roman"/>
          <w:sz w:val="32"/>
          <w:szCs w:val="32"/>
        </w:rPr>
        <w:t>條所稱之公職。警察人員之人事制度</w:t>
      </w:r>
      <w:r w:rsidR="00251EE2" w:rsidRPr="00774F51">
        <w:rPr>
          <w:rFonts w:ascii="Times New Roman" w:eastAsia="標楷體" w:hAnsi="Times New Roman" w:cs="Times New Roman"/>
          <w:sz w:val="32"/>
          <w:szCs w:val="32"/>
        </w:rPr>
        <w:t>雖</w:t>
      </w:r>
      <w:r w:rsidRPr="002A0237">
        <w:rPr>
          <w:rFonts w:ascii="Times New Roman" w:eastAsia="標楷體" w:hAnsi="Times New Roman" w:cs="Times New Roman"/>
          <w:sz w:val="32"/>
          <w:szCs w:val="32"/>
        </w:rPr>
        <w:t>採官、職分立制，官受保障，職得調任（警察人員人事條例第</w:t>
      </w:r>
      <w:r w:rsidRPr="002A0237">
        <w:rPr>
          <w:rFonts w:ascii="Times New Roman" w:eastAsia="標楷體" w:hAnsi="Times New Roman" w:cs="Times New Roman"/>
          <w:sz w:val="32"/>
          <w:szCs w:val="32"/>
        </w:rPr>
        <w:t>4</w:t>
      </w:r>
      <w:r w:rsidRPr="002A0237">
        <w:rPr>
          <w:rFonts w:ascii="Times New Roman" w:eastAsia="標楷體" w:hAnsi="Times New Roman" w:cs="Times New Roman"/>
          <w:sz w:val="32"/>
          <w:szCs w:val="32"/>
        </w:rPr>
        <w:t>條參照）</w:t>
      </w:r>
      <w:r w:rsidR="00774F51">
        <w:rPr>
          <w:rFonts w:ascii="Times New Roman" w:eastAsia="標楷體" w:hAnsi="Times New Roman" w:cs="Times New Roman" w:hint="eastAsia"/>
          <w:sz w:val="32"/>
          <w:szCs w:val="32"/>
        </w:rPr>
        <w:t>，</w:t>
      </w:r>
      <w:r w:rsidRPr="00251EE2">
        <w:rPr>
          <w:rFonts w:ascii="Times New Roman" w:eastAsia="標楷體" w:hAnsi="Times New Roman" w:cs="Times New Roman"/>
          <w:sz w:val="32"/>
          <w:szCs w:val="32"/>
        </w:rPr>
        <w:t>然</w:t>
      </w:r>
      <w:r w:rsidRPr="002A0237">
        <w:rPr>
          <w:rFonts w:ascii="Times New Roman" w:eastAsia="標楷體" w:hAnsi="Times New Roman" w:cs="Times New Roman"/>
          <w:sz w:val="32"/>
          <w:szCs w:val="32"/>
        </w:rPr>
        <w:t>人民參加同一警察人員考試筆試錄取並經訓練期滿成績及格者，其所取得之任官資格及職務任用資格，仍應符合憲法第</w:t>
      </w:r>
      <w:r w:rsidRPr="002A0237">
        <w:rPr>
          <w:rFonts w:ascii="Times New Roman" w:eastAsia="標楷體" w:hAnsi="Times New Roman" w:cs="Times New Roman"/>
          <w:sz w:val="32"/>
          <w:szCs w:val="32"/>
        </w:rPr>
        <w:t>7</w:t>
      </w:r>
      <w:r w:rsidRPr="002A0237">
        <w:rPr>
          <w:rFonts w:ascii="Times New Roman" w:eastAsia="標楷體" w:hAnsi="Times New Roman" w:cs="Times New Roman"/>
          <w:sz w:val="32"/>
          <w:szCs w:val="32"/>
        </w:rPr>
        <w:t>條保障平等權之意旨。</w:t>
      </w:r>
    </w:p>
    <w:p w:rsidR="00750FFD" w:rsidRDefault="009F6DEF" w:rsidP="00750FFD">
      <w:pPr>
        <w:tabs>
          <w:tab w:val="left" w:pos="6216"/>
        </w:tabs>
        <w:overflowPunct w:val="0"/>
        <w:spacing w:line="520" w:lineRule="exact"/>
        <w:ind w:firstLineChars="200" w:firstLine="640"/>
        <w:jc w:val="both"/>
        <w:rPr>
          <w:rFonts w:ascii="Times New Roman" w:eastAsia="標楷體" w:hAnsi="Times New Roman" w:cs="Times New Roman"/>
          <w:sz w:val="32"/>
          <w:szCs w:val="32"/>
        </w:rPr>
      </w:pPr>
      <w:r w:rsidRPr="002A0237">
        <w:rPr>
          <w:rFonts w:ascii="Times New Roman" w:eastAsia="標楷體" w:hAnsi="Times New Roman" w:cs="Times New Roman"/>
          <w:sz w:val="32"/>
          <w:szCs w:val="32"/>
        </w:rPr>
        <w:t>憲法第</w:t>
      </w:r>
      <w:r w:rsidRPr="002A0237">
        <w:rPr>
          <w:rFonts w:ascii="Times New Roman" w:eastAsia="標楷體" w:hAnsi="Times New Roman" w:cs="Times New Roman"/>
          <w:sz w:val="32"/>
          <w:szCs w:val="32"/>
        </w:rPr>
        <w:t>7</w:t>
      </w:r>
      <w:r w:rsidRPr="002A0237">
        <w:rPr>
          <w:rFonts w:ascii="Times New Roman" w:eastAsia="標楷體" w:hAnsi="Times New Roman" w:cs="Times New Roman"/>
          <w:sz w:val="32"/>
          <w:szCs w:val="32"/>
        </w:rPr>
        <w:t>條保障人民平等權，旨在防止立法者恣意對人民為不合理之差別待遇。法規範是否符合平等權保障之要求，其判斷應取決於該法規範所以為差別待遇之目的是否合憲，其所採取之分類與規範目的之達成之間，是否存有一定程度之關聯性而定（本院釋字</w:t>
      </w:r>
      <w:r w:rsidRPr="002A0237">
        <w:rPr>
          <w:rFonts w:ascii="Times New Roman" w:eastAsia="標楷體" w:hAnsi="Times New Roman" w:cs="Times New Roman"/>
          <w:sz w:val="32"/>
          <w:szCs w:val="32"/>
          <w:lang w:eastAsia="zh-HK"/>
        </w:rPr>
        <w:t>第</w:t>
      </w:r>
      <w:r w:rsidRPr="002A0237">
        <w:rPr>
          <w:rFonts w:ascii="Times New Roman" w:eastAsia="標楷體" w:hAnsi="Times New Roman" w:cs="Times New Roman"/>
          <w:sz w:val="32"/>
          <w:szCs w:val="32"/>
        </w:rPr>
        <w:t>682</w:t>
      </w:r>
      <w:r w:rsidRPr="002A0237">
        <w:rPr>
          <w:rFonts w:ascii="Times New Roman" w:eastAsia="標楷體" w:hAnsi="Times New Roman" w:cs="Times New Roman"/>
          <w:sz w:val="32"/>
          <w:szCs w:val="32"/>
          <w:lang w:eastAsia="zh-HK"/>
        </w:rPr>
        <w:t>號</w:t>
      </w:r>
      <w:r w:rsidRPr="002A0237">
        <w:rPr>
          <w:rFonts w:ascii="Times New Roman" w:eastAsia="標楷體" w:hAnsi="Times New Roman" w:cs="Times New Roman"/>
          <w:sz w:val="32"/>
          <w:szCs w:val="32"/>
        </w:rPr>
        <w:t>、</w:t>
      </w:r>
      <w:r w:rsidRPr="002A0237">
        <w:rPr>
          <w:rFonts w:ascii="Times New Roman" w:eastAsia="標楷體" w:hAnsi="Times New Roman" w:cs="Times New Roman"/>
          <w:sz w:val="32"/>
          <w:szCs w:val="32"/>
          <w:lang w:eastAsia="zh-HK"/>
        </w:rPr>
        <w:t>第</w:t>
      </w:r>
      <w:r w:rsidRPr="002A0237">
        <w:rPr>
          <w:rFonts w:ascii="Times New Roman" w:eastAsia="標楷體" w:hAnsi="Times New Roman" w:cs="Times New Roman"/>
          <w:sz w:val="32"/>
          <w:szCs w:val="32"/>
        </w:rPr>
        <w:t>694</w:t>
      </w:r>
      <w:r w:rsidRPr="002A0237">
        <w:rPr>
          <w:rFonts w:ascii="Times New Roman" w:eastAsia="標楷體" w:hAnsi="Times New Roman" w:cs="Times New Roman"/>
          <w:sz w:val="32"/>
          <w:szCs w:val="32"/>
          <w:lang w:eastAsia="zh-HK"/>
        </w:rPr>
        <w:t>號及</w:t>
      </w:r>
      <w:r w:rsidRPr="002A0237">
        <w:rPr>
          <w:rFonts w:ascii="Times New Roman" w:eastAsia="標楷體" w:hAnsi="Times New Roman" w:cs="Times New Roman"/>
          <w:sz w:val="32"/>
          <w:szCs w:val="32"/>
        </w:rPr>
        <w:t>第</w:t>
      </w:r>
      <w:r w:rsidRPr="002A0237">
        <w:rPr>
          <w:rFonts w:ascii="Times New Roman" w:eastAsia="標楷體" w:hAnsi="Times New Roman" w:cs="Times New Roman"/>
          <w:sz w:val="32"/>
          <w:szCs w:val="32"/>
        </w:rPr>
        <w:t>701</w:t>
      </w:r>
      <w:r w:rsidRPr="002A0237">
        <w:rPr>
          <w:rFonts w:ascii="Times New Roman" w:eastAsia="標楷體" w:hAnsi="Times New Roman" w:cs="Times New Roman"/>
          <w:sz w:val="32"/>
          <w:szCs w:val="32"/>
        </w:rPr>
        <w:t>號解釋參照）。鑑於應考試服公職權為廣義之參政權，</w:t>
      </w:r>
      <w:r w:rsidRPr="002A0237">
        <w:rPr>
          <w:rFonts w:ascii="Times New Roman" w:eastAsia="標楷體" w:hAnsi="Times New Roman" w:cs="Times New Roman"/>
          <w:sz w:val="32"/>
          <w:szCs w:val="32"/>
          <w:lang w:eastAsia="zh-HK"/>
        </w:rPr>
        <w:t>涉及人民參與國家意思之形成及公務之執行</w:t>
      </w:r>
      <w:r w:rsidRPr="002A0237">
        <w:rPr>
          <w:rFonts w:ascii="Times New Roman" w:eastAsia="標楷體" w:hAnsi="Times New Roman" w:cs="Times New Roman"/>
          <w:sz w:val="32"/>
          <w:szCs w:val="32"/>
        </w:rPr>
        <w:t>，與公共生活</w:t>
      </w:r>
      <w:r w:rsidRPr="002A0237">
        <w:rPr>
          <w:rFonts w:ascii="Times New Roman" w:eastAsia="標楷體" w:hAnsi="Times New Roman" w:cs="Times New Roman"/>
          <w:sz w:val="32"/>
          <w:szCs w:val="32"/>
          <w:lang w:eastAsia="zh-HK"/>
        </w:rPr>
        <w:t>秩序</w:t>
      </w:r>
      <w:r w:rsidRPr="002A0237">
        <w:rPr>
          <w:rFonts w:ascii="Times New Roman" w:eastAsia="標楷體" w:hAnsi="Times New Roman" w:cs="Times New Roman"/>
          <w:sz w:val="32"/>
          <w:szCs w:val="32"/>
        </w:rPr>
        <w:t>之形塑密切相關，對此權利所為之差別待遇，</w:t>
      </w:r>
      <w:r w:rsidRPr="002A0237">
        <w:rPr>
          <w:rFonts w:ascii="Times New Roman" w:eastAsia="標楷體" w:hAnsi="Times New Roman" w:cs="Times New Roman"/>
          <w:sz w:val="32"/>
          <w:szCs w:val="32"/>
          <w:lang w:eastAsia="zh-HK"/>
        </w:rPr>
        <w:t>原則上</w:t>
      </w:r>
      <w:r w:rsidRPr="002A0237">
        <w:rPr>
          <w:rFonts w:ascii="Times New Roman" w:eastAsia="標楷體" w:hAnsi="Times New Roman" w:cs="Times New Roman"/>
          <w:sz w:val="32"/>
          <w:szCs w:val="32"/>
        </w:rPr>
        <w:t>應受較嚴格之審查，除其目</w:t>
      </w:r>
      <w:r w:rsidRPr="00654920">
        <w:rPr>
          <w:rFonts w:ascii="Times New Roman" w:eastAsia="標楷體" w:hAnsi="Times New Roman" w:cs="Times New Roman"/>
          <w:sz w:val="32"/>
          <w:szCs w:val="32"/>
        </w:rPr>
        <w:t>的須為追求重要公益外，所採差別待遇與目的之達成間亦須有實質關聯，始與憲法</w:t>
      </w:r>
      <w:r w:rsidR="00251EE2" w:rsidRPr="00654920">
        <w:rPr>
          <w:rFonts w:ascii="Times New Roman" w:eastAsia="標楷體" w:hAnsi="Times New Roman" w:cs="Times New Roman"/>
          <w:sz w:val="32"/>
          <w:szCs w:val="32"/>
        </w:rPr>
        <w:t>保障平等</w:t>
      </w:r>
      <w:r w:rsidR="00251EE2" w:rsidRPr="00F7014F">
        <w:rPr>
          <w:rFonts w:ascii="Times New Roman" w:eastAsia="標楷體" w:hAnsi="Times New Roman" w:cs="Times New Roman"/>
          <w:sz w:val="32"/>
          <w:szCs w:val="32"/>
        </w:rPr>
        <w:t>權</w:t>
      </w:r>
      <w:r w:rsidRPr="002A0237">
        <w:rPr>
          <w:rFonts w:ascii="Times New Roman" w:eastAsia="標楷體" w:hAnsi="Times New Roman" w:cs="Times New Roman"/>
          <w:sz w:val="32"/>
          <w:szCs w:val="32"/>
        </w:rPr>
        <w:t>之意旨相符。</w:t>
      </w:r>
    </w:p>
    <w:p w:rsidR="001B6B2C" w:rsidRPr="00171991" w:rsidRDefault="009F6DEF" w:rsidP="00C21F1E">
      <w:pPr>
        <w:pStyle w:val="HTML"/>
        <w:tabs>
          <w:tab w:val="clear" w:pos="916"/>
        </w:tabs>
        <w:overflowPunct w:val="0"/>
        <w:spacing w:line="520" w:lineRule="exact"/>
        <w:ind w:firstLineChars="200" w:firstLine="640"/>
        <w:jc w:val="both"/>
        <w:rPr>
          <w:rFonts w:ascii="Times New Roman" w:eastAsia="標楷體" w:hAnsi="Times New Roman" w:cs="Times New Roman"/>
          <w:sz w:val="32"/>
          <w:szCs w:val="32"/>
        </w:rPr>
      </w:pPr>
      <w:r w:rsidRPr="002A0237">
        <w:rPr>
          <w:rFonts w:ascii="Times New Roman" w:eastAsia="標楷體" w:hAnsi="Times New Roman" w:cs="Times New Roman"/>
          <w:sz w:val="32"/>
          <w:szCs w:val="32"/>
        </w:rPr>
        <w:t>依警察人員人事條例第</w:t>
      </w:r>
      <w:r w:rsidRPr="002A0237">
        <w:rPr>
          <w:rFonts w:ascii="Times New Roman" w:eastAsia="標楷體" w:hAnsi="Times New Roman" w:cs="Times New Roman"/>
          <w:sz w:val="32"/>
          <w:szCs w:val="32"/>
        </w:rPr>
        <w:t>12</w:t>
      </w:r>
      <w:r w:rsidRPr="002A0237">
        <w:rPr>
          <w:rFonts w:ascii="Times New Roman" w:eastAsia="標楷體" w:hAnsi="Times New Roman" w:cs="Times New Roman"/>
          <w:sz w:val="32"/>
          <w:szCs w:val="32"/>
        </w:rPr>
        <w:t>條第</w:t>
      </w:r>
      <w:r w:rsidRPr="002A0237">
        <w:rPr>
          <w:rFonts w:ascii="Times New Roman" w:eastAsia="標楷體" w:hAnsi="Times New Roman" w:cs="Times New Roman"/>
          <w:sz w:val="32"/>
          <w:szCs w:val="32"/>
        </w:rPr>
        <w:t>1</w:t>
      </w:r>
      <w:r w:rsidRPr="002A0237">
        <w:rPr>
          <w:rFonts w:ascii="Times New Roman" w:eastAsia="標楷體" w:hAnsi="Times New Roman" w:cs="Times New Roman"/>
          <w:sz w:val="32"/>
          <w:szCs w:val="32"/>
        </w:rPr>
        <w:t>項第</w:t>
      </w:r>
      <w:r w:rsidRPr="002A0237">
        <w:rPr>
          <w:rFonts w:ascii="Times New Roman" w:eastAsia="標楷體" w:hAnsi="Times New Roman" w:cs="Times New Roman"/>
          <w:sz w:val="32"/>
          <w:szCs w:val="32"/>
        </w:rPr>
        <w:t>3</w:t>
      </w:r>
      <w:r w:rsidRPr="002A0237">
        <w:rPr>
          <w:rFonts w:ascii="Times New Roman" w:eastAsia="標楷體" w:hAnsi="Times New Roman" w:cs="Times New Roman"/>
          <w:sz w:val="32"/>
          <w:szCs w:val="32"/>
        </w:rPr>
        <w:t>款規定，</w:t>
      </w:r>
      <w:r w:rsidR="00CE2A60">
        <w:rPr>
          <w:rFonts w:ascii="Times New Roman" w:eastAsia="標楷體" w:hAnsi="Times New Roman" w:cs="Times New Roman"/>
          <w:sz w:val="32"/>
          <w:szCs w:val="32"/>
        </w:rPr>
        <w:t>警察三等特考</w:t>
      </w:r>
      <w:r w:rsidRPr="002A0237">
        <w:rPr>
          <w:rFonts w:ascii="Times New Roman" w:eastAsia="標楷體" w:hAnsi="Times New Roman" w:cs="Times New Roman"/>
          <w:sz w:val="32"/>
          <w:szCs w:val="32"/>
        </w:rPr>
        <w:t>筆試錄取並經訓練期滿成績及格者，取得警正四階之任官資格。系爭規定：「警察官之任用，除具備前項各款資格之一外，職務等階最高列警正三階以上，應經警察大學或警官學校畢業或訓練合格；職務等階最高列警正四階以下，應經警察大學、警官學校、警</w:t>
      </w:r>
      <w:r w:rsidRPr="002A0237">
        <w:rPr>
          <w:rFonts w:ascii="Times New Roman" w:eastAsia="標楷體" w:hAnsi="Times New Roman" w:cs="Times New Roman"/>
          <w:sz w:val="32"/>
          <w:szCs w:val="32"/>
        </w:rPr>
        <w:lastRenderedPageBreak/>
        <w:t>察專科學校或警察學校畢業或訓練合格。」使通過</w:t>
      </w:r>
      <w:r w:rsidR="00CE2A60">
        <w:rPr>
          <w:rFonts w:ascii="Times New Roman" w:eastAsia="標楷體" w:hAnsi="Times New Roman" w:cs="Times New Roman"/>
          <w:sz w:val="32"/>
          <w:szCs w:val="32"/>
        </w:rPr>
        <w:t>警察三等特考</w:t>
      </w:r>
      <w:r w:rsidRPr="002A0237">
        <w:rPr>
          <w:rFonts w:ascii="Times New Roman" w:eastAsia="標楷體" w:hAnsi="Times New Roman" w:cs="Times New Roman"/>
          <w:sz w:val="32"/>
          <w:szCs w:val="32"/>
        </w:rPr>
        <w:t>之警大或警官學校畢業生即取得職務等階最高列警正三階以上之部分職務任用資格；至非警大或警官學校畢業之通過</w:t>
      </w:r>
      <w:r w:rsidR="00CE2A60">
        <w:rPr>
          <w:rFonts w:ascii="Times New Roman" w:eastAsia="標楷體" w:hAnsi="Times New Roman" w:cs="Times New Roman"/>
          <w:sz w:val="32"/>
          <w:szCs w:val="32"/>
        </w:rPr>
        <w:t>警察三等特考</w:t>
      </w:r>
      <w:r w:rsidRPr="002A0237">
        <w:rPr>
          <w:rFonts w:ascii="Times New Roman" w:eastAsia="標楷體" w:hAnsi="Times New Roman" w:cs="Times New Roman"/>
          <w:sz w:val="32"/>
          <w:szCs w:val="32"/>
        </w:rPr>
        <w:t>者，則須經警大或警官學校訓練合格（警察人員人事條例施行細則第</w:t>
      </w:r>
      <w:r w:rsidRPr="002A0237">
        <w:rPr>
          <w:rFonts w:ascii="Times New Roman" w:eastAsia="標楷體" w:hAnsi="Times New Roman" w:cs="Times New Roman"/>
          <w:sz w:val="32"/>
          <w:szCs w:val="32"/>
        </w:rPr>
        <w:t>4</w:t>
      </w:r>
      <w:r w:rsidRPr="002A0237">
        <w:rPr>
          <w:rFonts w:ascii="Times New Roman" w:eastAsia="標楷體" w:hAnsi="Times New Roman" w:cs="Times New Roman"/>
          <w:sz w:val="32"/>
          <w:szCs w:val="32"/>
        </w:rPr>
        <w:t>條第</w:t>
      </w:r>
      <w:r w:rsidRPr="002A0237">
        <w:rPr>
          <w:rFonts w:ascii="Times New Roman" w:eastAsia="標楷體" w:hAnsi="Times New Roman" w:cs="Times New Roman"/>
          <w:sz w:val="32"/>
          <w:szCs w:val="32"/>
        </w:rPr>
        <w:t>2</w:t>
      </w:r>
      <w:r w:rsidRPr="002A0237">
        <w:rPr>
          <w:rFonts w:ascii="Times New Roman" w:eastAsia="標楷體" w:hAnsi="Times New Roman" w:cs="Times New Roman"/>
          <w:sz w:val="32"/>
          <w:szCs w:val="32"/>
        </w:rPr>
        <w:t>項第</w:t>
      </w:r>
      <w:r w:rsidRPr="002A0237">
        <w:rPr>
          <w:rFonts w:ascii="Times New Roman" w:eastAsia="標楷體" w:hAnsi="Times New Roman" w:cs="Times New Roman"/>
          <w:sz w:val="32"/>
          <w:szCs w:val="32"/>
        </w:rPr>
        <w:t>2</w:t>
      </w:r>
      <w:r w:rsidRPr="002A0237">
        <w:rPr>
          <w:rFonts w:ascii="Times New Roman" w:eastAsia="標楷體" w:hAnsi="Times New Roman" w:cs="Times New Roman"/>
          <w:sz w:val="32"/>
          <w:szCs w:val="32"/>
        </w:rPr>
        <w:t>款參照），始能取得職務等階最高列警正三階以上之部分職務任用資格（如警正四階巡官，參見警察官職務等階表</w:t>
      </w:r>
      <w:r w:rsidRPr="002A0237">
        <w:rPr>
          <w:rFonts w:ascii="Times New Roman" w:eastAsia="標楷體" w:hAnsi="Times New Roman" w:cs="Times New Roman"/>
          <w:sz w:val="32"/>
          <w:szCs w:val="32"/>
          <w:lang w:eastAsia="zh-HK"/>
        </w:rPr>
        <w:t>乙、地方警察</w:t>
      </w:r>
      <w:r w:rsidRPr="002A0237">
        <w:rPr>
          <w:rFonts w:ascii="Times New Roman" w:eastAsia="標楷體" w:hAnsi="Times New Roman" w:cs="Times New Roman"/>
          <w:sz w:val="32"/>
          <w:szCs w:val="32"/>
        </w:rPr>
        <w:t>、</w:t>
      </w:r>
      <w:r w:rsidRPr="002A0237">
        <w:rPr>
          <w:rFonts w:ascii="Times New Roman" w:eastAsia="標楷體" w:hAnsi="Times New Roman" w:cs="Times New Roman"/>
          <w:sz w:val="32"/>
          <w:szCs w:val="32"/>
          <w:lang w:eastAsia="zh-HK"/>
        </w:rPr>
        <w:t>消防機關學校職務等階表之九</w:t>
      </w:r>
      <w:r w:rsidRPr="002A0237">
        <w:rPr>
          <w:rFonts w:ascii="Times New Roman" w:eastAsia="標楷體" w:hAnsi="Times New Roman" w:cs="Times New Roman"/>
          <w:sz w:val="32"/>
          <w:szCs w:val="32"/>
        </w:rPr>
        <w:t>，</w:t>
      </w:r>
      <w:r w:rsidRPr="002A0237">
        <w:rPr>
          <w:rFonts w:ascii="Times New Roman" w:eastAsia="標楷體" w:hAnsi="Times New Roman" w:cs="Times New Roman"/>
          <w:sz w:val="32"/>
          <w:szCs w:val="32"/>
          <w:lang w:eastAsia="zh-HK"/>
        </w:rPr>
        <w:t>如附件</w:t>
      </w:r>
      <w:r w:rsidRPr="002A0237">
        <w:rPr>
          <w:rFonts w:ascii="Times New Roman" w:eastAsia="標楷體" w:hAnsi="Times New Roman" w:cs="Times New Roman"/>
          <w:sz w:val="32"/>
          <w:szCs w:val="32"/>
        </w:rPr>
        <w:t>）。易言之，</w:t>
      </w:r>
      <w:r w:rsidR="00CE2A60">
        <w:rPr>
          <w:rFonts w:ascii="Times New Roman" w:eastAsia="標楷體" w:hAnsi="Times New Roman" w:cs="Times New Roman"/>
          <w:sz w:val="32"/>
          <w:szCs w:val="32"/>
        </w:rPr>
        <w:t>警察三等特考</w:t>
      </w:r>
      <w:r w:rsidRPr="002A0237">
        <w:rPr>
          <w:rFonts w:ascii="Times New Roman" w:eastAsia="標楷體" w:hAnsi="Times New Roman" w:cs="Times New Roman"/>
          <w:sz w:val="32"/>
          <w:szCs w:val="32"/>
        </w:rPr>
        <w:t>之及格人員雖一律取得警正四階之任官資格，其所得任用之職務，以臺北市、高雄市政府警察局為例（乙、地方警察、消防機關學校職務等階表之九），應可包含警員、巡佐、</w:t>
      </w:r>
      <w:r w:rsidRPr="00700D5A">
        <w:rPr>
          <w:rFonts w:ascii="Times New Roman" w:eastAsia="標楷體" w:hAnsi="Times New Roman" w:cs="Times New Roman"/>
          <w:sz w:val="32"/>
          <w:szCs w:val="32"/>
        </w:rPr>
        <w:t>警務佐、巡官、警務員、督察員、警務正。惟其中警大或警官學校</w:t>
      </w:r>
      <w:r w:rsidR="00984CCA" w:rsidRPr="00700D5A">
        <w:rPr>
          <w:rFonts w:ascii="Times New Roman" w:eastAsia="標楷體" w:hAnsi="Times New Roman" w:cs="Times New Roman" w:hint="eastAsia"/>
          <w:sz w:val="32"/>
          <w:szCs w:val="32"/>
          <w:lang w:eastAsia="zh-HK"/>
        </w:rPr>
        <w:t>畢業</w:t>
      </w:r>
      <w:r w:rsidRPr="00700D5A">
        <w:rPr>
          <w:rFonts w:ascii="Times New Roman" w:eastAsia="標楷體" w:hAnsi="Times New Roman" w:cs="Times New Roman"/>
          <w:sz w:val="32"/>
          <w:szCs w:val="32"/>
        </w:rPr>
        <w:t>者，於初任警察人員時即得被任用為警正四階之前揭所有職務，但</w:t>
      </w:r>
      <w:r w:rsidR="00C34E79" w:rsidRPr="00700D5A">
        <w:rPr>
          <w:rFonts w:ascii="Times New Roman" w:eastAsia="標楷體" w:hAnsi="Times New Roman" w:cs="Times New Roman" w:hint="eastAsia"/>
          <w:sz w:val="32"/>
          <w:szCs w:val="32"/>
          <w:lang w:eastAsia="zh-HK"/>
        </w:rPr>
        <w:t>非</w:t>
      </w:r>
      <w:r w:rsidRPr="00700D5A">
        <w:rPr>
          <w:rFonts w:ascii="Times New Roman" w:eastAsia="標楷體" w:hAnsi="Times New Roman" w:cs="Times New Roman"/>
          <w:sz w:val="32"/>
          <w:szCs w:val="32"/>
        </w:rPr>
        <w:t>警大或警官學校</w:t>
      </w:r>
      <w:r w:rsidR="00C34E79" w:rsidRPr="00700D5A">
        <w:rPr>
          <w:rFonts w:ascii="Times New Roman" w:eastAsia="標楷體" w:hAnsi="Times New Roman" w:cs="Times New Roman" w:hint="eastAsia"/>
          <w:sz w:val="32"/>
          <w:szCs w:val="32"/>
          <w:lang w:eastAsia="zh-HK"/>
        </w:rPr>
        <w:t>畢業且</w:t>
      </w:r>
      <w:r w:rsidRPr="00700D5A">
        <w:rPr>
          <w:rFonts w:ascii="Times New Roman" w:eastAsia="標楷體" w:hAnsi="Times New Roman" w:cs="Times New Roman"/>
          <w:sz w:val="32"/>
          <w:szCs w:val="32"/>
        </w:rPr>
        <w:t>未經警大或警官學校訓練合格</w:t>
      </w:r>
      <w:r w:rsidR="00793EEF" w:rsidRPr="00700D5A">
        <w:rPr>
          <w:rFonts w:ascii="Times New Roman" w:eastAsia="標楷體" w:hAnsi="Times New Roman" w:cs="Times New Roman" w:hint="eastAsia"/>
          <w:sz w:val="32"/>
          <w:szCs w:val="32"/>
          <w:lang w:eastAsia="zh-HK"/>
        </w:rPr>
        <w:t>者</w:t>
      </w:r>
      <w:r w:rsidRPr="00700D5A">
        <w:rPr>
          <w:rFonts w:ascii="Times New Roman" w:eastAsia="標楷體" w:hAnsi="Times New Roman" w:cs="Times New Roman"/>
          <w:sz w:val="32"/>
          <w:szCs w:val="32"/>
        </w:rPr>
        <w:t>，</w:t>
      </w:r>
      <w:r w:rsidR="00984CCA" w:rsidRPr="00700D5A">
        <w:rPr>
          <w:rFonts w:ascii="Times New Roman" w:eastAsia="標楷體" w:hAnsi="Times New Roman" w:cs="Times New Roman" w:hint="eastAsia"/>
          <w:sz w:val="32"/>
          <w:szCs w:val="32"/>
          <w:lang w:eastAsia="zh-HK"/>
        </w:rPr>
        <w:t>即</w:t>
      </w:r>
      <w:r w:rsidRPr="00700D5A">
        <w:rPr>
          <w:rFonts w:ascii="Times New Roman" w:eastAsia="標楷體" w:hAnsi="Times New Roman" w:cs="Times New Roman"/>
          <w:sz w:val="32"/>
          <w:szCs w:val="32"/>
        </w:rPr>
        <w:t>因不符合系爭規定前段所定資格，</w:t>
      </w:r>
      <w:r w:rsidR="00E10569" w:rsidRPr="00700D5A">
        <w:rPr>
          <w:rFonts w:ascii="Times New Roman" w:eastAsia="標楷體" w:hAnsi="Times New Roman" w:cs="Times New Roman" w:hint="eastAsia"/>
          <w:sz w:val="32"/>
          <w:szCs w:val="32"/>
          <w:lang w:eastAsia="zh-HK"/>
        </w:rPr>
        <w:t>而</w:t>
      </w:r>
      <w:r w:rsidRPr="00700D5A">
        <w:rPr>
          <w:rFonts w:ascii="Times New Roman" w:eastAsia="標楷體" w:hAnsi="Times New Roman" w:cs="Times New Roman"/>
          <w:sz w:val="32"/>
          <w:szCs w:val="32"/>
        </w:rPr>
        <w:t>無從被任</w:t>
      </w:r>
      <w:r w:rsidRPr="002A0237">
        <w:rPr>
          <w:rFonts w:ascii="Times New Roman" w:eastAsia="標楷體" w:hAnsi="Times New Roman" w:cs="Times New Roman"/>
          <w:sz w:val="32"/>
          <w:szCs w:val="32"/>
        </w:rPr>
        <w:t>用為警正四階之巡官</w:t>
      </w:r>
      <w:r w:rsidRPr="00171991">
        <w:rPr>
          <w:rFonts w:ascii="Times New Roman" w:eastAsia="標楷體" w:hAnsi="Times New Roman" w:cs="Times New Roman"/>
          <w:sz w:val="32"/>
          <w:szCs w:val="32"/>
        </w:rPr>
        <w:t>、警務員、督察員、警務正。</w:t>
      </w:r>
    </w:p>
    <w:p w:rsidR="004330D3" w:rsidRPr="002A0237" w:rsidRDefault="009F6DEF" w:rsidP="00750FFD">
      <w:pPr>
        <w:pStyle w:val="HTML"/>
        <w:tabs>
          <w:tab w:val="clear" w:pos="916"/>
        </w:tabs>
        <w:overflowPunct w:val="0"/>
        <w:spacing w:line="520" w:lineRule="exact"/>
        <w:ind w:firstLineChars="200" w:firstLine="640"/>
        <w:jc w:val="both"/>
        <w:rPr>
          <w:rFonts w:ascii="Times New Roman" w:eastAsia="標楷體" w:hAnsi="Times New Roman" w:cs="Times New Roman"/>
          <w:sz w:val="32"/>
          <w:szCs w:val="32"/>
        </w:rPr>
        <w:sectPr w:rsidR="004330D3" w:rsidRPr="002A0237" w:rsidSect="00750FFD">
          <w:type w:val="continuous"/>
          <w:pgSz w:w="11906" w:h="16838"/>
          <w:pgMar w:top="1134" w:right="1418" w:bottom="1134" w:left="1418" w:header="851" w:footer="992" w:gutter="0"/>
          <w:cols w:space="425"/>
          <w:docGrid w:type="lines" w:linePitch="360"/>
        </w:sectPr>
      </w:pPr>
      <w:r w:rsidRPr="00171991">
        <w:rPr>
          <w:rFonts w:ascii="Times New Roman" w:eastAsia="標楷體" w:hAnsi="Times New Roman" w:cs="Times New Roman"/>
          <w:sz w:val="32"/>
          <w:szCs w:val="32"/>
        </w:rPr>
        <w:t>查系爭規定就字面而言，仍允許非警大</w:t>
      </w:r>
      <w:r w:rsidR="00F517A9" w:rsidRPr="00171991">
        <w:rPr>
          <w:rFonts w:ascii="Times New Roman" w:eastAsia="標楷體" w:hAnsi="Times New Roman" w:cs="Times New Roman"/>
          <w:sz w:val="32"/>
          <w:szCs w:val="32"/>
        </w:rPr>
        <w:t>或警官學校</w:t>
      </w:r>
      <w:r w:rsidRPr="00171991">
        <w:rPr>
          <w:rFonts w:ascii="Times New Roman" w:eastAsia="標楷體" w:hAnsi="Times New Roman" w:cs="Times New Roman"/>
          <w:sz w:val="32"/>
          <w:szCs w:val="32"/>
        </w:rPr>
        <w:t>畢業生有至警大</w:t>
      </w:r>
      <w:r w:rsidR="00F517A9" w:rsidRPr="00171991">
        <w:rPr>
          <w:rFonts w:ascii="Times New Roman" w:eastAsia="標楷體" w:hAnsi="Times New Roman" w:cs="Times New Roman"/>
          <w:sz w:val="32"/>
          <w:szCs w:val="32"/>
        </w:rPr>
        <w:t>或警官學校</w:t>
      </w:r>
      <w:r w:rsidRPr="00171991">
        <w:rPr>
          <w:rFonts w:ascii="Times New Roman" w:eastAsia="標楷體" w:hAnsi="Times New Roman" w:cs="Times New Roman"/>
          <w:sz w:val="32"/>
          <w:szCs w:val="32"/>
        </w:rPr>
        <w:t>訓練合格後任用為巡官之機會，尚不能逕認構成非警大</w:t>
      </w:r>
      <w:r w:rsidR="00F517A9" w:rsidRPr="00171991">
        <w:rPr>
          <w:rFonts w:ascii="Times New Roman" w:eastAsia="標楷體" w:hAnsi="Times New Roman" w:cs="Times New Roman"/>
          <w:sz w:val="32"/>
          <w:szCs w:val="32"/>
        </w:rPr>
        <w:t>或警官學校</w:t>
      </w:r>
      <w:r w:rsidRPr="00171991">
        <w:rPr>
          <w:rFonts w:ascii="Times New Roman" w:eastAsia="標楷體" w:hAnsi="Times New Roman" w:cs="Times New Roman"/>
          <w:sz w:val="32"/>
          <w:szCs w:val="32"/>
        </w:rPr>
        <w:t>畢業生之差別待遇。惟查系爭規定於</w:t>
      </w:r>
      <w:r w:rsidRPr="00171991">
        <w:rPr>
          <w:rFonts w:ascii="Times New Roman" w:eastAsia="標楷體" w:hAnsi="Times New Roman" w:cs="Times New Roman"/>
          <w:sz w:val="32"/>
          <w:szCs w:val="32"/>
        </w:rPr>
        <w:t>65</w:t>
      </w:r>
      <w:r w:rsidRPr="00171991">
        <w:rPr>
          <w:rFonts w:ascii="Times New Roman" w:eastAsia="標楷體" w:hAnsi="Times New Roman" w:cs="Times New Roman"/>
          <w:sz w:val="32"/>
          <w:szCs w:val="32"/>
        </w:rPr>
        <w:t>年</w:t>
      </w:r>
      <w:r w:rsidRPr="00171991">
        <w:rPr>
          <w:rFonts w:ascii="Times New Roman" w:eastAsia="標楷體" w:hAnsi="Times New Roman" w:cs="Times New Roman"/>
          <w:sz w:val="32"/>
          <w:szCs w:val="32"/>
        </w:rPr>
        <w:t>1</w:t>
      </w:r>
      <w:r w:rsidRPr="00171991">
        <w:rPr>
          <w:rFonts w:ascii="Times New Roman" w:eastAsia="標楷體" w:hAnsi="Times New Roman" w:cs="Times New Roman"/>
          <w:sz w:val="32"/>
          <w:szCs w:val="32"/>
        </w:rPr>
        <w:t>月</w:t>
      </w:r>
      <w:r w:rsidRPr="00171991">
        <w:rPr>
          <w:rFonts w:ascii="Times New Roman" w:eastAsia="標楷體" w:hAnsi="Times New Roman" w:cs="Times New Roman"/>
          <w:sz w:val="32"/>
          <w:szCs w:val="32"/>
        </w:rPr>
        <w:t>17</w:t>
      </w:r>
      <w:r w:rsidRPr="00171991">
        <w:rPr>
          <w:rFonts w:ascii="Times New Roman" w:eastAsia="標楷體" w:hAnsi="Times New Roman" w:cs="Times New Roman"/>
          <w:sz w:val="32"/>
          <w:szCs w:val="32"/>
        </w:rPr>
        <w:t>日制定公布時原為區別警官（原則上僅限於警大畢業生）與警員（原則上僅限於警專畢業生）之任用資格，自開放未具警察教育體系學歷之一般生（下稱一般生）報考</w:t>
      </w:r>
      <w:r w:rsidR="00CE2A60">
        <w:rPr>
          <w:rFonts w:ascii="Times New Roman" w:eastAsia="標楷體" w:hAnsi="Times New Roman" w:cs="Times New Roman"/>
          <w:sz w:val="32"/>
          <w:szCs w:val="32"/>
        </w:rPr>
        <w:t>警察三等特考</w:t>
      </w:r>
      <w:r w:rsidRPr="00171991">
        <w:rPr>
          <w:rFonts w:ascii="Times New Roman" w:eastAsia="標楷體" w:hAnsi="Times New Roman" w:cs="Times New Roman"/>
          <w:sz w:val="32"/>
          <w:szCs w:val="32"/>
        </w:rPr>
        <w:t>後，並未配合修正；次查</w:t>
      </w:r>
      <w:r w:rsidR="00884132">
        <w:rPr>
          <w:rFonts w:ascii="Times New Roman" w:eastAsia="標楷體" w:hAnsi="Times New Roman" w:cs="Times New Roman"/>
          <w:sz w:val="32"/>
          <w:szCs w:val="32"/>
        </w:rPr>
        <w:t>100</w:t>
      </w:r>
      <w:r w:rsidR="00884132" w:rsidRPr="00101998">
        <w:rPr>
          <w:rFonts w:ascii="Times New Roman" w:eastAsia="標楷體" w:hAnsi="Times New Roman" w:cs="Times New Roman"/>
          <w:sz w:val="32"/>
          <w:szCs w:val="32"/>
        </w:rPr>
        <w:t>年</w:t>
      </w:r>
      <w:r w:rsidR="001F6CDA" w:rsidRPr="00101998">
        <w:rPr>
          <w:rFonts w:ascii="Times New Roman" w:eastAsia="標楷體" w:hAnsi="Times New Roman" w:cs="Times New Roman" w:hint="eastAsia"/>
          <w:sz w:val="32"/>
          <w:szCs w:val="32"/>
          <w:lang w:eastAsia="zh-HK"/>
        </w:rPr>
        <w:t>之</w:t>
      </w:r>
      <w:r w:rsidRPr="00101998">
        <w:rPr>
          <w:rFonts w:ascii="Times New Roman" w:eastAsia="標楷體" w:hAnsi="Times New Roman" w:cs="Times New Roman"/>
          <w:sz w:val="32"/>
          <w:szCs w:val="32"/>
        </w:rPr>
        <w:t>前考取</w:t>
      </w:r>
      <w:r w:rsidR="00CE2A60">
        <w:rPr>
          <w:rFonts w:ascii="Times New Roman" w:eastAsia="標楷體" w:hAnsi="Times New Roman" w:cs="Times New Roman"/>
          <w:sz w:val="32"/>
          <w:szCs w:val="32"/>
        </w:rPr>
        <w:t>警察三等特考</w:t>
      </w:r>
      <w:r w:rsidRPr="00101998">
        <w:rPr>
          <w:rFonts w:ascii="Times New Roman" w:eastAsia="標楷體" w:hAnsi="Times New Roman" w:cs="Times New Roman"/>
          <w:sz w:val="32"/>
          <w:szCs w:val="32"/>
        </w:rPr>
        <w:t>之一般生，均被安排至警專受訓，致無從取得派至警大完成考試訓練之機會。其間監察院曾糾正</w:t>
      </w:r>
      <w:r w:rsidR="00144ED6" w:rsidRPr="00101998">
        <w:rPr>
          <w:rFonts w:ascii="Times New Roman" w:eastAsia="標楷體" w:hAnsi="Times New Roman" w:cs="Times New Roman"/>
          <w:sz w:val="32"/>
          <w:szCs w:val="32"/>
        </w:rPr>
        <w:t>警政署</w:t>
      </w:r>
      <w:r w:rsidRPr="00101998">
        <w:rPr>
          <w:rFonts w:ascii="Times New Roman" w:eastAsia="標楷體" w:hAnsi="Times New Roman" w:cs="Times New Roman"/>
          <w:sz w:val="32"/>
          <w:szCs w:val="32"/>
        </w:rPr>
        <w:t>，要求該署自</w:t>
      </w:r>
      <w:r w:rsidRPr="00101998">
        <w:rPr>
          <w:rFonts w:ascii="Times New Roman" w:eastAsia="標楷體" w:hAnsi="Times New Roman" w:cs="Times New Roman"/>
          <w:sz w:val="32"/>
          <w:szCs w:val="32"/>
        </w:rPr>
        <w:t>92</w:t>
      </w:r>
      <w:r w:rsidRPr="00101998">
        <w:rPr>
          <w:rFonts w:ascii="Times New Roman" w:eastAsia="標楷體" w:hAnsi="Times New Roman" w:cs="Times New Roman"/>
          <w:sz w:val="32"/>
          <w:szCs w:val="32"/>
        </w:rPr>
        <w:t>年起將</w:t>
      </w:r>
      <w:r w:rsidR="00CE2A60">
        <w:rPr>
          <w:rFonts w:ascii="Times New Roman" w:eastAsia="標楷體" w:hAnsi="Times New Roman" w:cs="Times New Roman"/>
          <w:sz w:val="32"/>
          <w:szCs w:val="32"/>
        </w:rPr>
        <w:t>警察三等特考</w:t>
      </w:r>
      <w:r w:rsidRPr="00101998">
        <w:rPr>
          <w:rFonts w:ascii="Times New Roman" w:eastAsia="標楷體" w:hAnsi="Times New Roman" w:cs="Times New Roman"/>
          <w:sz w:val="32"/>
          <w:szCs w:val="32"/>
        </w:rPr>
        <w:t>錄取之一般生改安排至警大訓練，惟該署以行政一致性為由，仍繼續安排渠等至警專受訓。又考試院訴願會於</w:t>
      </w:r>
      <w:r w:rsidRPr="00101998">
        <w:rPr>
          <w:rFonts w:ascii="Times New Roman" w:eastAsia="標楷體" w:hAnsi="Times New Roman" w:cs="Times New Roman"/>
          <w:sz w:val="32"/>
          <w:szCs w:val="32"/>
        </w:rPr>
        <w:t>98</w:t>
      </w:r>
      <w:r w:rsidRPr="00101998">
        <w:rPr>
          <w:rFonts w:ascii="Times New Roman" w:eastAsia="標楷體" w:hAnsi="Times New Roman" w:cs="Times New Roman"/>
          <w:sz w:val="32"/>
          <w:szCs w:val="32"/>
        </w:rPr>
        <w:t>年作成</w:t>
      </w:r>
      <w:r w:rsidR="00F7014F" w:rsidRPr="00101998">
        <w:rPr>
          <w:rFonts w:ascii="Times New Roman" w:eastAsia="標楷體" w:hAnsi="Times New Roman" w:cs="Times New Roman" w:hint="eastAsia"/>
          <w:sz w:val="32"/>
          <w:szCs w:val="32"/>
        </w:rPr>
        <w:t>前揭</w:t>
      </w:r>
      <w:r w:rsidRPr="00101998">
        <w:rPr>
          <w:rFonts w:ascii="Times New Roman" w:eastAsia="標楷體" w:hAnsi="Times New Roman" w:cs="Times New Roman"/>
          <w:sz w:val="32"/>
          <w:szCs w:val="32"/>
        </w:rPr>
        <w:t>訴願決定，命原處分機關將提起該訴願之</w:t>
      </w:r>
      <w:r w:rsidR="00CE2A60">
        <w:rPr>
          <w:rFonts w:ascii="Times New Roman" w:eastAsia="標楷體" w:hAnsi="Times New Roman" w:cs="Times New Roman"/>
          <w:sz w:val="32"/>
          <w:szCs w:val="32"/>
        </w:rPr>
        <w:t>警察三等特考</w:t>
      </w:r>
      <w:r w:rsidRPr="00101998">
        <w:rPr>
          <w:rFonts w:ascii="Times New Roman" w:eastAsia="標楷體" w:hAnsi="Times New Roman" w:cs="Times New Roman"/>
          <w:sz w:val="32"/>
          <w:szCs w:val="32"/>
        </w:rPr>
        <w:t>錄取之一般生安排至警大受</w:t>
      </w:r>
      <w:r w:rsidRPr="00101998">
        <w:rPr>
          <w:rFonts w:ascii="Times New Roman" w:eastAsia="標楷體" w:hAnsi="Times New Roman" w:cs="Times New Roman"/>
          <w:sz w:val="32"/>
          <w:szCs w:val="32"/>
        </w:rPr>
        <w:lastRenderedPageBreak/>
        <w:t>訓</w:t>
      </w:r>
      <w:r w:rsidRPr="00101998">
        <w:rPr>
          <w:rFonts w:ascii="Times New Roman" w:eastAsia="標楷體" w:hAnsi="Times New Roman" w:cs="Times New Roman"/>
          <w:sz w:val="32"/>
          <w:szCs w:val="32"/>
        </w:rPr>
        <w:t>4</w:t>
      </w:r>
      <w:r w:rsidRPr="00101998">
        <w:rPr>
          <w:rFonts w:ascii="Times New Roman" w:eastAsia="標楷體" w:hAnsi="Times New Roman" w:cs="Times New Roman"/>
          <w:sz w:val="32"/>
          <w:szCs w:val="32"/>
        </w:rPr>
        <w:t>個月以上，然訓練合格後，</w:t>
      </w:r>
      <w:r w:rsidR="00144ED6" w:rsidRPr="00101998">
        <w:rPr>
          <w:rFonts w:ascii="Times New Roman" w:eastAsia="標楷體" w:hAnsi="Times New Roman" w:cs="Times New Roman"/>
          <w:sz w:val="32"/>
          <w:szCs w:val="32"/>
        </w:rPr>
        <w:t>警政署</w:t>
      </w:r>
      <w:r w:rsidRPr="00101998">
        <w:rPr>
          <w:rFonts w:ascii="Times New Roman" w:eastAsia="標楷體" w:hAnsi="Times New Roman" w:cs="Times New Roman"/>
          <w:sz w:val="32"/>
          <w:szCs w:val="32"/>
        </w:rPr>
        <w:t>仍以該特別訓練既非屬警察教育條例所定之進修教育及深造教育，亦非屬警察人員人事條例施行細則第</w:t>
      </w:r>
      <w:r w:rsidRPr="00101998">
        <w:rPr>
          <w:rFonts w:ascii="Times New Roman" w:eastAsia="標楷體" w:hAnsi="Times New Roman" w:cs="Times New Roman"/>
          <w:sz w:val="32"/>
          <w:szCs w:val="32"/>
        </w:rPr>
        <w:t>4</w:t>
      </w:r>
      <w:r w:rsidRPr="00101998">
        <w:rPr>
          <w:rFonts w:ascii="Times New Roman" w:eastAsia="標楷體" w:hAnsi="Times New Roman" w:cs="Times New Roman"/>
          <w:sz w:val="32"/>
          <w:szCs w:val="32"/>
        </w:rPr>
        <w:t>條第</w:t>
      </w:r>
      <w:r w:rsidRPr="00101998">
        <w:rPr>
          <w:rFonts w:ascii="Times New Roman" w:eastAsia="標楷體" w:hAnsi="Times New Roman" w:cs="Times New Roman"/>
          <w:sz w:val="32"/>
          <w:szCs w:val="32"/>
        </w:rPr>
        <w:t>2</w:t>
      </w:r>
      <w:r w:rsidRPr="00101998">
        <w:rPr>
          <w:rFonts w:ascii="Times New Roman" w:eastAsia="標楷體" w:hAnsi="Times New Roman" w:cs="Times New Roman"/>
          <w:sz w:val="32"/>
          <w:szCs w:val="32"/>
        </w:rPr>
        <w:t>項第</w:t>
      </w:r>
      <w:r w:rsidRPr="00101998">
        <w:rPr>
          <w:rFonts w:ascii="Times New Roman" w:eastAsia="標楷體" w:hAnsi="Times New Roman" w:cs="Times New Roman"/>
          <w:sz w:val="32"/>
          <w:szCs w:val="32"/>
        </w:rPr>
        <w:t>2</w:t>
      </w:r>
      <w:r w:rsidRPr="00101998">
        <w:rPr>
          <w:rFonts w:ascii="Times New Roman" w:eastAsia="標楷體" w:hAnsi="Times New Roman" w:cs="Times New Roman"/>
          <w:sz w:val="32"/>
          <w:szCs w:val="32"/>
        </w:rPr>
        <w:t>款所稱之訓練，拒絕</w:t>
      </w:r>
      <w:r w:rsidR="00144ED6" w:rsidRPr="00101998">
        <w:rPr>
          <w:rFonts w:ascii="Times New Roman" w:eastAsia="標楷體" w:hAnsi="Times New Roman" w:cs="Times New Roman"/>
          <w:sz w:val="32"/>
          <w:szCs w:val="32"/>
        </w:rPr>
        <w:t>任用</w:t>
      </w:r>
      <w:r w:rsidRPr="00101998">
        <w:rPr>
          <w:rFonts w:ascii="Times New Roman" w:eastAsia="標楷體" w:hAnsi="Times New Roman" w:cs="Times New Roman"/>
          <w:sz w:val="32"/>
          <w:szCs w:val="32"/>
        </w:rPr>
        <w:t>為職務等階最高列警正三階以上之警察官</w:t>
      </w:r>
      <w:r w:rsidR="00AB7AA0" w:rsidRPr="00101998">
        <w:rPr>
          <w:rFonts w:ascii="Times New Roman" w:eastAsia="標楷體" w:hAnsi="Times New Roman" w:cs="Times New Roman" w:hint="eastAsia"/>
          <w:sz w:val="32"/>
          <w:szCs w:val="32"/>
          <w:lang w:eastAsia="zh-HK"/>
        </w:rPr>
        <w:t>職務</w:t>
      </w:r>
      <w:r w:rsidRPr="00101998">
        <w:rPr>
          <w:rFonts w:ascii="Times New Roman" w:eastAsia="標楷體" w:hAnsi="Times New Roman" w:cs="Times New Roman"/>
          <w:sz w:val="32"/>
          <w:szCs w:val="32"/>
        </w:rPr>
        <w:t>（含巡官）。綜上，系爭規定</w:t>
      </w:r>
      <w:r w:rsidR="00845225" w:rsidRPr="00101998">
        <w:rPr>
          <w:rFonts w:ascii="Times New Roman" w:eastAsia="標楷體" w:hAnsi="Times New Roman" w:cs="Times New Roman" w:hint="eastAsia"/>
          <w:sz w:val="32"/>
          <w:szCs w:val="32"/>
          <w:lang w:eastAsia="zh-HK"/>
        </w:rPr>
        <w:t>雖</w:t>
      </w:r>
      <w:r w:rsidR="00047EA7" w:rsidRPr="00101998">
        <w:rPr>
          <w:rFonts w:ascii="Times New Roman" w:eastAsia="標楷體" w:hAnsi="Times New Roman" w:cs="Times New Roman" w:hint="eastAsia"/>
          <w:sz w:val="32"/>
          <w:szCs w:val="32"/>
          <w:lang w:eastAsia="zh-HK"/>
        </w:rPr>
        <w:t>未</w:t>
      </w:r>
      <w:r w:rsidR="005E3A7B" w:rsidRPr="00101998">
        <w:rPr>
          <w:rFonts w:ascii="Times New Roman" w:eastAsia="標楷體" w:hAnsi="Times New Roman" w:cs="Times New Roman" w:hint="eastAsia"/>
          <w:sz w:val="32"/>
          <w:szCs w:val="32"/>
          <w:lang w:eastAsia="zh-HK"/>
        </w:rPr>
        <w:t>明白</w:t>
      </w:r>
      <w:r w:rsidR="00845225" w:rsidRPr="00101998">
        <w:rPr>
          <w:rFonts w:ascii="Times New Roman" w:eastAsia="標楷體" w:hAnsi="Times New Roman" w:cs="Times New Roman" w:hint="eastAsia"/>
          <w:sz w:val="32"/>
          <w:szCs w:val="32"/>
          <w:lang w:eastAsia="zh-HK"/>
        </w:rPr>
        <w:t>區分警大</w:t>
      </w:r>
      <w:r w:rsidR="00312953" w:rsidRPr="00101998">
        <w:rPr>
          <w:rFonts w:ascii="Times New Roman" w:eastAsia="標楷體" w:hAnsi="Times New Roman" w:cs="Times New Roman" w:hint="eastAsia"/>
          <w:sz w:val="32"/>
          <w:szCs w:val="32"/>
          <w:lang w:eastAsia="zh-HK"/>
        </w:rPr>
        <w:t>畢業</w:t>
      </w:r>
      <w:r w:rsidR="00845225" w:rsidRPr="00101998">
        <w:rPr>
          <w:rFonts w:ascii="Times New Roman" w:eastAsia="標楷體" w:hAnsi="Times New Roman" w:cs="Times New Roman" w:hint="eastAsia"/>
          <w:sz w:val="32"/>
          <w:szCs w:val="32"/>
          <w:lang w:eastAsia="zh-HK"/>
        </w:rPr>
        <w:t>生與</w:t>
      </w:r>
      <w:r w:rsidR="00047EA7" w:rsidRPr="00101998">
        <w:rPr>
          <w:rFonts w:ascii="Times New Roman" w:eastAsia="標楷體" w:hAnsi="Times New Roman" w:cs="Times New Roman" w:hint="eastAsia"/>
          <w:sz w:val="32"/>
          <w:szCs w:val="32"/>
          <w:lang w:eastAsia="zh-HK"/>
        </w:rPr>
        <w:t>一般生</w:t>
      </w:r>
      <w:r w:rsidR="00047EA7" w:rsidRPr="00101998">
        <w:rPr>
          <w:rFonts w:ascii="Times New Roman" w:eastAsia="標楷體" w:hAnsi="Times New Roman" w:cs="Times New Roman" w:hint="eastAsia"/>
          <w:sz w:val="32"/>
          <w:szCs w:val="32"/>
        </w:rPr>
        <w:t>，</w:t>
      </w:r>
      <w:r w:rsidR="00047EA7" w:rsidRPr="00101998">
        <w:rPr>
          <w:rFonts w:ascii="Times New Roman" w:eastAsia="標楷體" w:hAnsi="Times New Roman" w:cs="Times New Roman" w:hint="eastAsia"/>
          <w:sz w:val="32"/>
          <w:szCs w:val="32"/>
          <w:lang w:eastAsia="zh-HK"/>
        </w:rPr>
        <w:t>然</w:t>
      </w:r>
      <w:r w:rsidR="00E20D54" w:rsidRPr="00101998">
        <w:rPr>
          <w:rFonts w:ascii="Times New Roman" w:eastAsia="標楷體" w:hAnsi="Times New Roman" w:cs="Times New Roman" w:hint="eastAsia"/>
          <w:sz w:val="32"/>
          <w:szCs w:val="32"/>
          <w:lang w:eastAsia="zh-HK"/>
        </w:rPr>
        <w:t>經</w:t>
      </w:r>
      <w:r w:rsidRPr="00101998">
        <w:rPr>
          <w:rFonts w:ascii="Times New Roman" w:eastAsia="標楷體" w:hAnsi="Times New Roman" w:cs="Times New Roman"/>
          <w:sz w:val="32"/>
          <w:szCs w:val="32"/>
        </w:rPr>
        <w:t>多年實際適用，就</w:t>
      </w:r>
      <w:r w:rsidR="00884132" w:rsidRPr="00101998">
        <w:rPr>
          <w:rFonts w:ascii="Times New Roman" w:eastAsia="標楷體" w:hAnsi="Times New Roman" w:cs="Times New Roman"/>
          <w:sz w:val="32"/>
          <w:szCs w:val="32"/>
        </w:rPr>
        <w:t>100</w:t>
      </w:r>
      <w:r w:rsidR="00884132" w:rsidRPr="00101998">
        <w:rPr>
          <w:rFonts w:ascii="Times New Roman" w:eastAsia="標楷體" w:hAnsi="Times New Roman" w:cs="Times New Roman"/>
          <w:sz w:val="32"/>
          <w:szCs w:val="32"/>
        </w:rPr>
        <w:t>年</w:t>
      </w:r>
      <w:r w:rsidR="00BB2DAC" w:rsidRPr="00101998">
        <w:rPr>
          <w:rFonts w:ascii="Times New Roman" w:eastAsia="標楷體" w:hAnsi="Times New Roman" w:cs="Times New Roman" w:hint="eastAsia"/>
          <w:sz w:val="32"/>
          <w:szCs w:val="32"/>
          <w:lang w:eastAsia="zh-HK"/>
        </w:rPr>
        <w:t>之</w:t>
      </w:r>
      <w:r w:rsidRPr="00101998">
        <w:rPr>
          <w:rFonts w:ascii="Times New Roman" w:eastAsia="標楷體" w:hAnsi="Times New Roman" w:cs="Times New Roman"/>
          <w:sz w:val="32"/>
          <w:szCs w:val="32"/>
          <w:lang w:eastAsia="zh-HK"/>
        </w:rPr>
        <w:t>前</w:t>
      </w:r>
      <w:r w:rsidR="00CE2A60">
        <w:rPr>
          <w:rFonts w:ascii="Times New Roman" w:eastAsia="標楷體" w:hAnsi="Times New Roman" w:cs="Times New Roman"/>
          <w:sz w:val="32"/>
          <w:szCs w:val="32"/>
        </w:rPr>
        <w:t>警察三等特考</w:t>
      </w:r>
      <w:r w:rsidRPr="00101998">
        <w:rPr>
          <w:rFonts w:ascii="Times New Roman" w:eastAsia="標楷體" w:hAnsi="Times New Roman" w:cs="Times New Roman"/>
          <w:sz w:val="32"/>
          <w:szCs w:val="32"/>
        </w:rPr>
        <w:t>及格者之職務任用</w:t>
      </w:r>
      <w:r w:rsidR="00996AB6" w:rsidRPr="00101998">
        <w:rPr>
          <w:rFonts w:ascii="Times New Roman" w:eastAsia="標楷體" w:hAnsi="Times New Roman" w:cs="Times New Roman" w:hint="eastAsia"/>
          <w:sz w:val="32"/>
          <w:szCs w:val="32"/>
          <w:lang w:eastAsia="zh-HK"/>
        </w:rPr>
        <w:t>及</w:t>
      </w:r>
      <w:r w:rsidRPr="00101998">
        <w:rPr>
          <w:rFonts w:ascii="Times New Roman" w:eastAsia="標楷體" w:hAnsi="Times New Roman" w:cs="Times New Roman"/>
          <w:sz w:val="32"/>
          <w:szCs w:val="32"/>
        </w:rPr>
        <w:t>後續晉</w:t>
      </w:r>
      <w:r w:rsidR="00AB400F" w:rsidRPr="00101998">
        <w:rPr>
          <w:rFonts w:ascii="Times New Roman" w:eastAsia="標楷體" w:hAnsi="Times New Roman" w:cs="Times New Roman" w:hint="eastAsia"/>
          <w:sz w:val="32"/>
          <w:szCs w:val="32"/>
          <w:lang w:eastAsia="zh-HK"/>
        </w:rPr>
        <w:t>升</w:t>
      </w:r>
      <w:r w:rsidRPr="00101998">
        <w:rPr>
          <w:rFonts w:ascii="Times New Roman" w:eastAsia="標楷體" w:hAnsi="Times New Roman" w:cs="Times New Roman"/>
          <w:sz w:val="32"/>
          <w:szCs w:val="32"/>
        </w:rPr>
        <w:t>而言，</w:t>
      </w:r>
      <w:r w:rsidR="00C87754" w:rsidRPr="00101998">
        <w:rPr>
          <w:rFonts w:ascii="Times New Roman" w:eastAsia="標楷體" w:hAnsi="Times New Roman" w:cs="Times New Roman" w:hint="eastAsia"/>
          <w:sz w:val="32"/>
          <w:szCs w:val="32"/>
          <w:lang w:eastAsia="zh-HK"/>
        </w:rPr>
        <w:t>已</w:t>
      </w:r>
      <w:r w:rsidRPr="00101998">
        <w:rPr>
          <w:rFonts w:ascii="Times New Roman" w:eastAsia="標楷體" w:hAnsi="Times New Roman" w:cs="Times New Roman"/>
          <w:sz w:val="32"/>
          <w:szCs w:val="32"/>
        </w:rPr>
        <w:t>形成對警大及警</w:t>
      </w:r>
      <w:r w:rsidRPr="00171991">
        <w:rPr>
          <w:rFonts w:ascii="Times New Roman" w:eastAsia="標楷體" w:hAnsi="Times New Roman" w:cs="Times New Roman"/>
          <w:sz w:val="32"/>
          <w:szCs w:val="32"/>
        </w:rPr>
        <w:t>官學校之畢業生恆為有利，而對一般生恆為不利之</w:t>
      </w:r>
      <w:r w:rsidR="00E20D54" w:rsidRPr="00171991">
        <w:rPr>
          <w:rFonts w:ascii="Times New Roman" w:eastAsia="標楷體" w:hAnsi="Times New Roman" w:cs="Times New Roman" w:hint="eastAsia"/>
          <w:sz w:val="32"/>
          <w:szCs w:val="32"/>
          <w:lang w:eastAsia="zh-HK"/>
        </w:rPr>
        <w:t>規範效果</w:t>
      </w:r>
      <w:r w:rsidRPr="00171991">
        <w:rPr>
          <w:rFonts w:ascii="Times New Roman" w:eastAsia="標楷體" w:hAnsi="Times New Roman" w:cs="Times New Roman"/>
          <w:sz w:val="32"/>
          <w:szCs w:val="32"/>
        </w:rPr>
        <w:t>。是系爭規定以有無經警大或警官學校畢業或訓練合格為區分標準，決定是否具有任用為職務等階最高列警正三階以上職務之資格，已構成對一般生之差別待遇，而須接受平等原</w:t>
      </w:r>
      <w:r w:rsidRPr="002A0237">
        <w:rPr>
          <w:rFonts w:ascii="Times New Roman" w:eastAsia="標楷體" w:hAnsi="Times New Roman" w:cs="Times New Roman"/>
          <w:sz w:val="32"/>
          <w:szCs w:val="32"/>
        </w:rPr>
        <w:t>則之檢驗。</w:t>
      </w:r>
    </w:p>
    <w:p w:rsidR="00B77D8D" w:rsidRPr="000370DA" w:rsidRDefault="009F6DEF" w:rsidP="00B77D8D">
      <w:pPr>
        <w:pStyle w:val="HTML"/>
        <w:tabs>
          <w:tab w:val="clear" w:pos="916"/>
        </w:tabs>
        <w:overflowPunct w:val="0"/>
        <w:spacing w:line="520" w:lineRule="exact"/>
        <w:ind w:firstLineChars="200" w:firstLine="640"/>
        <w:jc w:val="both"/>
        <w:rPr>
          <w:rFonts w:ascii="Times New Roman" w:eastAsia="標楷體" w:hAnsi="Times New Roman" w:cs="Times New Roman"/>
          <w:sz w:val="32"/>
          <w:szCs w:val="32"/>
        </w:rPr>
      </w:pPr>
      <w:r w:rsidRPr="002A0237">
        <w:rPr>
          <w:rFonts w:ascii="Times New Roman" w:eastAsia="標楷體" w:hAnsi="Times New Roman" w:cs="Times New Roman"/>
          <w:sz w:val="32"/>
          <w:szCs w:val="32"/>
        </w:rPr>
        <w:t>警察人員考試開放一般生報考後，針對同一考試之錄取人員，國家自應提供其得任用職務所需之訓練，完足考試程序，以取得相同之官等及職務任用</w:t>
      </w:r>
      <w:r w:rsidRPr="00210818">
        <w:rPr>
          <w:rFonts w:ascii="Times New Roman" w:eastAsia="標楷體" w:hAnsi="Times New Roman" w:cs="Times New Roman"/>
          <w:sz w:val="32"/>
          <w:szCs w:val="32"/>
        </w:rPr>
        <w:t>資格，始符合憲法保障人民得以平等條件參與公共職務之意旨。</w:t>
      </w:r>
      <w:r w:rsidR="00884132" w:rsidRPr="00210818">
        <w:rPr>
          <w:rFonts w:ascii="Times New Roman" w:eastAsia="標楷體" w:hAnsi="Times New Roman" w:cs="Times New Roman"/>
          <w:sz w:val="32"/>
          <w:szCs w:val="32"/>
        </w:rPr>
        <w:t>100</w:t>
      </w:r>
      <w:r w:rsidR="00884132" w:rsidRPr="00210818">
        <w:rPr>
          <w:rFonts w:ascii="Times New Roman" w:eastAsia="標楷體" w:hAnsi="Times New Roman" w:cs="Times New Roman"/>
          <w:sz w:val="32"/>
          <w:szCs w:val="32"/>
        </w:rPr>
        <w:t>年</w:t>
      </w:r>
      <w:r w:rsidR="00401E46" w:rsidRPr="00210818">
        <w:rPr>
          <w:rFonts w:ascii="Times New Roman" w:eastAsia="標楷體" w:hAnsi="Times New Roman" w:cs="Times New Roman" w:hint="eastAsia"/>
          <w:sz w:val="32"/>
          <w:szCs w:val="32"/>
          <w:lang w:eastAsia="zh-HK"/>
        </w:rPr>
        <w:t>之</w:t>
      </w:r>
      <w:r w:rsidRPr="00210818">
        <w:rPr>
          <w:rFonts w:ascii="Times New Roman" w:eastAsia="標楷體" w:hAnsi="Times New Roman" w:cs="Times New Roman"/>
          <w:sz w:val="32"/>
          <w:szCs w:val="32"/>
          <w:lang w:eastAsia="zh-HK"/>
        </w:rPr>
        <w:t>前</w:t>
      </w:r>
      <w:r w:rsidR="00CE2A60">
        <w:rPr>
          <w:rFonts w:ascii="Times New Roman" w:eastAsia="標楷體" w:hAnsi="Times New Roman" w:cs="Times New Roman"/>
          <w:sz w:val="32"/>
          <w:szCs w:val="32"/>
        </w:rPr>
        <w:t>警察三等特考</w:t>
      </w:r>
      <w:r w:rsidRPr="00210818">
        <w:rPr>
          <w:rFonts w:ascii="Times New Roman" w:eastAsia="標楷體" w:hAnsi="Times New Roman" w:cs="Times New Roman"/>
          <w:sz w:val="32"/>
          <w:szCs w:val="32"/>
        </w:rPr>
        <w:t>及格之一般生依法既與警大或警官學校畢業生相同取得警正四階之任官資格，則兩者間之職務任用與陞遷機會即應相同。系爭規定雖以「訓練合格」作為警大或警官學校</w:t>
      </w:r>
      <w:r w:rsidR="00922B2D" w:rsidRPr="00210818">
        <w:rPr>
          <w:rFonts w:ascii="Times New Roman" w:eastAsia="標楷體" w:hAnsi="Times New Roman" w:cs="Times New Roman" w:hint="eastAsia"/>
          <w:sz w:val="32"/>
          <w:szCs w:val="32"/>
          <w:lang w:eastAsia="zh-HK"/>
        </w:rPr>
        <w:t>畢業</w:t>
      </w:r>
      <w:r w:rsidRPr="00210818">
        <w:rPr>
          <w:rFonts w:ascii="Times New Roman" w:eastAsia="標楷體" w:hAnsi="Times New Roman" w:cs="Times New Roman"/>
          <w:sz w:val="32"/>
          <w:szCs w:val="32"/>
        </w:rPr>
        <w:t>學歷之替代手段，卻未明確規定</w:t>
      </w:r>
      <w:r w:rsidRPr="00210818">
        <w:rPr>
          <w:rFonts w:ascii="Times New Roman" w:eastAsia="標楷體" w:hAnsi="Times New Roman" w:cs="Times New Roman"/>
          <w:sz w:val="32"/>
          <w:szCs w:val="32"/>
          <w:lang w:eastAsia="zh-HK"/>
        </w:rPr>
        <w:t>考試</w:t>
      </w:r>
      <w:r w:rsidRPr="00210818">
        <w:rPr>
          <w:rFonts w:ascii="Times New Roman" w:eastAsia="標楷體" w:hAnsi="Times New Roman" w:cs="Times New Roman"/>
          <w:sz w:val="32"/>
          <w:szCs w:val="32"/>
        </w:rPr>
        <w:t>訓練機構，</w:t>
      </w:r>
      <w:r w:rsidRPr="00210818">
        <w:rPr>
          <w:rFonts w:ascii="Times New Roman" w:eastAsia="標楷體" w:hAnsi="Times New Roman" w:cs="Times New Roman"/>
          <w:sz w:val="32"/>
          <w:szCs w:val="32"/>
          <w:lang w:eastAsia="zh-HK"/>
        </w:rPr>
        <w:t>致實務上</w:t>
      </w:r>
      <w:r w:rsidR="00144ED6" w:rsidRPr="00210818">
        <w:rPr>
          <w:rFonts w:ascii="Times New Roman" w:eastAsia="標楷體" w:hAnsi="Times New Roman" w:cs="Times New Roman"/>
          <w:sz w:val="32"/>
          <w:szCs w:val="32"/>
        </w:rPr>
        <w:t>警政署</w:t>
      </w:r>
      <w:r w:rsidRPr="00210818">
        <w:rPr>
          <w:rFonts w:ascii="Times New Roman" w:eastAsia="標楷體" w:hAnsi="Times New Roman" w:cs="Times New Roman"/>
          <w:sz w:val="32"/>
          <w:szCs w:val="32"/>
          <w:lang w:eastAsia="zh-HK"/>
        </w:rPr>
        <w:t>得將</w:t>
      </w:r>
      <w:r w:rsidR="00CE2A60">
        <w:rPr>
          <w:rFonts w:ascii="Times New Roman" w:eastAsia="標楷體" w:hAnsi="Times New Roman" w:cs="Times New Roman"/>
          <w:sz w:val="32"/>
          <w:szCs w:val="32"/>
        </w:rPr>
        <w:t>警察三等特考</w:t>
      </w:r>
      <w:r w:rsidRPr="00210818">
        <w:rPr>
          <w:rFonts w:ascii="Times New Roman" w:eastAsia="標楷體" w:hAnsi="Times New Roman" w:cs="Times New Roman"/>
          <w:sz w:val="32"/>
          <w:szCs w:val="32"/>
        </w:rPr>
        <w:t>筆</w:t>
      </w:r>
      <w:r w:rsidRPr="000370DA">
        <w:rPr>
          <w:rFonts w:ascii="Times New Roman" w:eastAsia="標楷體" w:hAnsi="Times New Roman" w:cs="Times New Roman"/>
          <w:sz w:val="32"/>
          <w:szCs w:val="32"/>
        </w:rPr>
        <w:t>試錄取</w:t>
      </w:r>
      <w:r w:rsidRPr="000370DA">
        <w:rPr>
          <w:rFonts w:ascii="Times New Roman" w:eastAsia="標楷體" w:hAnsi="Times New Roman" w:cs="Times New Roman"/>
          <w:sz w:val="32"/>
          <w:szCs w:val="32"/>
          <w:lang w:eastAsia="zh-HK"/>
        </w:rPr>
        <w:t>之一般生</w:t>
      </w:r>
      <w:r w:rsidRPr="0022793A">
        <w:rPr>
          <w:rFonts w:ascii="Times New Roman" w:eastAsia="標楷體" w:hAnsi="Times New Roman" w:cs="Times New Roman"/>
          <w:sz w:val="32"/>
          <w:szCs w:val="32"/>
        </w:rPr>
        <w:t>，</w:t>
      </w:r>
      <w:r w:rsidR="00B90305" w:rsidRPr="0022793A">
        <w:rPr>
          <w:rFonts w:ascii="Times New Roman" w:eastAsia="標楷體" w:hAnsi="Times New Roman" w:cs="Times New Roman" w:hint="eastAsia"/>
          <w:sz w:val="32"/>
          <w:szCs w:val="32"/>
          <w:lang w:eastAsia="zh-HK"/>
        </w:rPr>
        <w:t>一律安排至警專受考試錄取人員訓練</w:t>
      </w:r>
      <w:r w:rsidR="00B90305" w:rsidRPr="0022793A">
        <w:rPr>
          <w:rFonts w:ascii="Times New Roman" w:eastAsia="標楷體" w:hAnsi="Times New Roman" w:cs="Times New Roman" w:hint="eastAsia"/>
          <w:sz w:val="32"/>
          <w:szCs w:val="32"/>
        </w:rPr>
        <w:t>，</w:t>
      </w:r>
      <w:r w:rsidRPr="0022793A">
        <w:rPr>
          <w:rFonts w:ascii="Times New Roman" w:eastAsia="標楷體" w:hAnsi="Times New Roman" w:cs="Times New Roman"/>
          <w:sz w:val="32"/>
          <w:szCs w:val="32"/>
        </w:rPr>
        <w:t>造成同批考試及格</w:t>
      </w:r>
      <w:r w:rsidRPr="000370DA">
        <w:rPr>
          <w:rFonts w:ascii="Times New Roman" w:eastAsia="標楷體" w:hAnsi="Times New Roman" w:cs="Times New Roman"/>
          <w:sz w:val="32"/>
          <w:szCs w:val="32"/>
        </w:rPr>
        <w:t>之一般生不僅於初派時即不得被任用為警正四階巡官，且後續陞遷須另經甄試與警大訓練合格始得晉升。</w:t>
      </w:r>
    </w:p>
    <w:p w:rsidR="00B77D8D" w:rsidRPr="00B10AFD" w:rsidRDefault="00CC42FF" w:rsidP="00B77D8D">
      <w:pPr>
        <w:pStyle w:val="HTML"/>
        <w:tabs>
          <w:tab w:val="clear" w:pos="916"/>
        </w:tabs>
        <w:overflowPunct w:val="0"/>
        <w:spacing w:line="520" w:lineRule="exact"/>
        <w:ind w:firstLineChars="200" w:firstLine="640"/>
        <w:jc w:val="both"/>
        <w:rPr>
          <w:rFonts w:ascii="Times New Roman" w:eastAsia="標楷體" w:hAnsi="Times New Roman" w:cs="Times New Roman"/>
          <w:sz w:val="32"/>
          <w:szCs w:val="32"/>
        </w:rPr>
      </w:pPr>
      <w:r w:rsidRPr="002A0237">
        <w:rPr>
          <w:rFonts w:ascii="Times New Roman" w:eastAsia="標楷體" w:hAnsi="Times New Roman" w:cs="Times New Roman"/>
          <w:sz w:val="32"/>
          <w:szCs w:val="32"/>
          <w:lang w:eastAsia="zh-HK"/>
        </w:rPr>
        <w:t>查</w:t>
      </w:r>
      <w:r w:rsidR="00144ED6">
        <w:rPr>
          <w:rFonts w:ascii="Times New Roman" w:eastAsia="標楷體" w:hAnsi="Times New Roman" w:cs="Times New Roman"/>
          <w:sz w:val="32"/>
          <w:szCs w:val="32"/>
          <w:lang w:eastAsia="zh-HK"/>
        </w:rPr>
        <w:t>警政署</w:t>
      </w:r>
      <w:r w:rsidRPr="002A0237">
        <w:rPr>
          <w:rFonts w:ascii="Times New Roman" w:eastAsia="標楷體" w:hAnsi="Times New Roman" w:cs="Times New Roman"/>
          <w:sz w:val="32"/>
          <w:szCs w:val="32"/>
          <w:lang w:eastAsia="zh-HK"/>
        </w:rPr>
        <w:t>上開訓練處置</w:t>
      </w:r>
      <w:r w:rsidRPr="002A0237">
        <w:rPr>
          <w:rFonts w:ascii="Times New Roman" w:eastAsia="標楷體" w:hAnsi="Times New Roman" w:cs="Times New Roman"/>
          <w:sz w:val="32"/>
          <w:szCs w:val="32"/>
        </w:rPr>
        <w:t>，</w:t>
      </w:r>
      <w:r w:rsidRPr="002A0237">
        <w:rPr>
          <w:rFonts w:ascii="Times New Roman" w:eastAsia="標楷體" w:hAnsi="Times New Roman" w:cs="Times New Roman"/>
          <w:sz w:val="32"/>
          <w:szCs w:val="32"/>
          <w:lang w:eastAsia="zh-HK"/>
        </w:rPr>
        <w:t>乃基於維持警察養成教育制度</w:t>
      </w:r>
      <w:r w:rsidRPr="002A0237">
        <w:rPr>
          <w:rFonts w:ascii="Times New Roman" w:eastAsia="標楷體" w:hAnsi="Times New Roman" w:cs="Times New Roman"/>
          <w:sz w:val="32"/>
          <w:szCs w:val="32"/>
        </w:rPr>
        <w:t>、</w:t>
      </w:r>
      <w:r w:rsidRPr="002A0237">
        <w:rPr>
          <w:rFonts w:ascii="Times New Roman" w:eastAsia="標楷體" w:hAnsi="Times New Roman" w:cs="Times New Roman"/>
          <w:sz w:val="32"/>
          <w:szCs w:val="32"/>
          <w:lang w:eastAsia="zh-HK"/>
        </w:rPr>
        <w:t>警大</w:t>
      </w:r>
      <w:r w:rsidRPr="002A0237">
        <w:rPr>
          <w:rFonts w:ascii="Times New Roman" w:eastAsia="標楷體" w:hAnsi="Times New Roman" w:cs="Times New Roman"/>
          <w:sz w:val="32"/>
          <w:szCs w:val="32"/>
        </w:rPr>
        <w:t>容訓量</w:t>
      </w:r>
      <w:r w:rsidRPr="002A0237">
        <w:rPr>
          <w:rFonts w:ascii="Times New Roman" w:eastAsia="標楷體" w:hAnsi="Times New Roman" w:cs="Times New Roman"/>
          <w:sz w:val="32"/>
          <w:szCs w:val="32"/>
          <w:lang w:eastAsia="zh-HK"/>
        </w:rPr>
        <w:t>有限</w:t>
      </w:r>
      <w:r w:rsidRPr="002A0237">
        <w:rPr>
          <w:rFonts w:ascii="Times New Roman" w:eastAsia="標楷體" w:hAnsi="Times New Roman" w:cs="Times New Roman"/>
          <w:sz w:val="32"/>
          <w:szCs w:val="32"/>
        </w:rPr>
        <w:t>，</w:t>
      </w:r>
      <w:r w:rsidRPr="002A0237">
        <w:rPr>
          <w:rFonts w:ascii="Times New Roman" w:eastAsia="標楷體" w:hAnsi="Times New Roman" w:cs="Times New Roman"/>
          <w:sz w:val="32"/>
          <w:szCs w:val="32"/>
          <w:lang w:eastAsia="zh-HK"/>
        </w:rPr>
        <w:t>及</w:t>
      </w:r>
      <w:r w:rsidRPr="002A0237">
        <w:rPr>
          <w:rFonts w:ascii="Times New Roman" w:eastAsia="標楷體" w:hAnsi="Times New Roman" w:cs="Times New Roman"/>
          <w:sz w:val="32"/>
          <w:szCs w:val="32"/>
        </w:rPr>
        <w:t>巡官等職務缺額有限</w:t>
      </w:r>
      <w:r w:rsidRPr="002A0237">
        <w:rPr>
          <w:rFonts w:ascii="Times New Roman" w:eastAsia="標楷體" w:hAnsi="Times New Roman" w:cs="Times New Roman"/>
          <w:sz w:val="32"/>
          <w:szCs w:val="32"/>
          <w:lang w:eastAsia="zh-HK"/>
        </w:rPr>
        <w:t>等三項考慮</w:t>
      </w:r>
      <w:r w:rsidRPr="002A0237">
        <w:rPr>
          <w:rFonts w:ascii="Times New Roman" w:eastAsia="標楷體" w:hAnsi="Times New Roman" w:cs="Times New Roman"/>
          <w:sz w:val="32"/>
          <w:szCs w:val="32"/>
        </w:rPr>
        <w:t>（見</w:t>
      </w:r>
      <w:r w:rsidR="00144ED6">
        <w:rPr>
          <w:rFonts w:ascii="Times New Roman" w:eastAsia="標楷體" w:hAnsi="Times New Roman" w:cs="Times New Roman"/>
          <w:sz w:val="32"/>
          <w:szCs w:val="32"/>
          <w:lang w:eastAsia="zh-HK"/>
        </w:rPr>
        <w:t>警政署</w:t>
      </w:r>
      <w:r w:rsidRPr="002A0237">
        <w:rPr>
          <w:rFonts w:ascii="Times New Roman" w:eastAsia="標楷體" w:hAnsi="Times New Roman" w:cs="Times New Roman"/>
          <w:sz w:val="32"/>
          <w:szCs w:val="32"/>
        </w:rPr>
        <w:t>106</w:t>
      </w:r>
      <w:r w:rsidRPr="002A0237">
        <w:rPr>
          <w:rFonts w:ascii="Times New Roman" w:eastAsia="標楷體" w:hAnsi="Times New Roman" w:cs="Times New Roman"/>
          <w:sz w:val="32"/>
          <w:szCs w:val="32"/>
          <w:lang w:eastAsia="zh-HK"/>
        </w:rPr>
        <w:t>年</w:t>
      </w:r>
      <w:r w:rsidRPr="002A0237">
        <w:rPr>
          <w:rFonts w:ascii="Times New Roman" w:eastAsia="標楷體" w:hAnsi="Times New Roman" w:cs="Times New Roman"/>
          <w:sz w:val="32"/>
          <w:szCs w:val="32"/>
        </w:rPr>
        <w:t>2</w:t>
      </w:r>
      <w:r w:rsidRPr="002A0237">
        <w:rPr>
          <w:rFonts w:ascii="Times New Roman" w:eastAsia="標楷體" w:hAnsi="Times New Roman" w:cs="Times New Roman"/>
          <w:sz w:val="32"/>
          <w:szCs w:val="32"/>
          <w:lang w:eastAsia="zh-HK"/>
        </w:rPr>
        <w:t>月</w:t>
      </w:r>
      <w:r w:rsidRPr="002A0237">
        <w:rPr>
          <w:rFonts w:ascii="Times New Roman" w:eastAsia="標楷體" w:hAnsi="Times New Roman" w:cs="Times New Roman"/>
          <w:sz w:val="32"/>
          <w:szCs w:val="32"/>
        </w:rPr>
        <w:t>3</w:t>
      </w:r>
      <w:r w:rsidRPr="002A0237">
        <w:rPr>
          <w:rFonts w:ascii="Times New Roman" w:eastAsia="標楷體" w:hAnsi="Times New Roman" w:cs="Times New Roman"/>
          <w:sz w:val="32"/>
          <w:szCs w:val="32"/>
          <w:lang w:eastAsia="zh-HK"/>
        </w:rPr>
        <w:t>日警署教字第</w:t>
      </w:r>
      <w:r w:rsidRPr="002A0237">
        <w:rPr>
          <w:rFonts w:ascii="Times New Roman" w:eastAsia="標楷體" w:hAnsi="Times New Roman" w:cs="Times New Roman"/>
          <w:sz w:val="32"/>
          <w:szCs w:val="32"/>
        </w:rPr>
        <w:t>1050184012</w:t>
      </w:r>
      <w:r w:rsidRPr="00B10AFD">
        <w:rPr>
          <w:rFonts w:ascii="Times New Roman" w:eastAsia="標楷體" w:hAnsi="Times New Roman" w:cs="Times New Roman"/>
          <w:sz w:val="32"/>
          <w:szCs w:val="32"/>
          <w:lang w:eastAsia="zh-HK"/>
        </w:rPr>
        <w:t>號函</w:t>
      </w:r>
      <w:r w:rsidR="00142466" w:rsidRPr="00B10AFD">
        <w:rPr>
          <w:rFonts w:ascii="Times New Roman" w:eastAsia="標楷體" w:hAnsi="Times New Roman" w:cs="Times New Roman" w:hint="eastAsia"/>
          <w:sz w:val="32"/>
          <w:szCs w:val="32"/>
          <w:lang w:eastAsia="zh-HK"/>
        </w:rPr>
        <w:t>復本院</w:t>
      </w:r>
      <w:r w:rsidRPr="00B10AFD">
        <w:rPr>
          <w:rFonts w:ascii="Times New Roman" w:eastAsia="標楷體" w:hAnsi="Times New Roman" w:cs="Times New Roman"/>
          <w:sz w:val="32"/>
          <w:szCs w:val="32"/>
          <w:lang w:eastAsia="zh-HK"/>
        </w:rPr>
        <w:t>所附說明意見書第</w:t>
      </w:r>
      <w:r w:rsidRPr="00B10AFD">
        <w:rPr>
          <w:rFonts w:ascii="Times New Roman" w:eastAsia="標楷體" w:hAnsi="Times New Roman" w:cs="Times New Roman"/>
          <w:sz w:val="32"/>
          <w:szCs w:val="32"/>
        </w:rPr>
        <w:t>5</w:t>
      </w:r>
      <w:r w:rsidRPr="00B10AFD">
        <w:rPr>
          <w:rFonts w:ascii="Times New Roman" w:eastAsia="標楷體" w:hAnsi="Times New Roman" w:cs="Times New Roman"/>
          <w:sz w:val="32"/>
          <w:szCs w:val="32"/>
          <w:lang w:eastAsia="zh-HK"/>
        </w:rPr>
        <w:t>頁</w:t>
      </w:r>
      <w:r w:rsidRPr="00B10AFD">
        <w:rPr>
          <w:rFonts w:ascii="Times New Roman" w:eastAsia="標楷體" w:hAnsi="Times New Roman" w:cs="Times New Roman"/>
          <w:sz w:val="32"/>
          <w:szCs w:val="32"/>
        </w:rPr>
        <w:t>）。</w:t>
      </w:r>
      <w:r w:rsidRPr="00B10AFD">
        <w:rPr>
          <w:rFonts w:ascii="Times New Roman" w:eastAsia="標楷體" w:hAnsi="Times New Roman" w:cs="Times New Roman"/>
          <w:sz w:val="32"/>
          <w:szCs w:val="32"/>
          <w:lang w:eastAsia="zh-HK"/>
        </w:rPr>
        <w:t>按維持警察養成教育制度</w:t>
      </w:r>
      <w:r w:rsidRPr="00B10AFD">
        <w:rPr>
          <w:rFonts w:ascii="Times New Roman" w:eastAsia="標楷體" w:hAnsi="Times New Roman" w:cs="Times New Roman"/>
          <w:sz w:val="32"/>
          <w:szCs w:val="32"/>
        </w:rPr>
        <w:t>，</w:t>
      </w:r>
      <w:r w:rsidRPr="00B10AFD">
        <w:rPr>
          <w:rFonts w:ascii="Times New Roman" w:eastAsia="標楷體" w:hAnsi="Times New Roman" w:cs="Times New Roman"/>
          <w:sz w:val="32"/>
          <w:szCs w:val="32"/>
          <w:lang w:eastAsia="zh-HK"/>
        </w:rPr>
        <w:t>設置警大及警專</w:t>
      </w:r>
      <w:r w:rsidRPr="00B10AFD">
        <w:rPr>
          <w:rFonts w:ascii="Times New Roman" w:eastAsia="標楷體" w:hAnsi="Times New Roman" w:cs="Times New Roman"/>
          <w:sz w:val="32"/>
          <w:szCs w:val="32"/>
        </w:rPr>
        <w:t>，</w:t>
      </w:r>
      <w:r w:rsidRPr="00B10AFD">
        <w:rPr>
          <w:rFonts w:ascii="Times New Roman" w:eastAsia="標楷體" w:hAnsi="Times New Roman" w:cs="Times New Roman"/>
          <w:sz w:val="32"/>
          <w:szCs w:val="32"/>
          <w:lang w:eastAsia="zh-HK"/>
        </w:rPr>
        <w:t>乃為培育具備現代社會</w:t>
      </w:r>
      <w:r w:rsidRPr="00B10AFD">
        <w:rPr>
          <w:rFonts w:ascii="Times New Roman" w:eastAsia="標楷體" w:hAnsi="Times New Roman" w:cs="Times New Roman"/>
          <w:sz w:val="32"/>
          <w:szCs w:val="32"/>
        </w:rPr>
        <w:t>警察</w:t>
      </w:r>
      <w:r w:rsidRPr="00B10AFD">
        <w:rPr>
          <w:rFonts w:ascii="Times New Roman" w:eastAsia="標楷體" w:hAnsi="Times New Roman" w:cs="Times New Roman"/>
          <w:sz w:val="32"/>
          <w:szCs w:val="32"/>
          <w:lang w:eastAsia="zh-HK"/>
        </w:rPr>
        <w:t>專業知識及</w:t>
      </w:r>
      <w:r w:rsidRPr="00B10AFD">
        <w:rPr>
          <w:rFonts w:ascii="Times New Roman" w:eastAsia="標楷體" w:hAnsi="Times New Roman" w:cs="Times New Roman"/>
          <w:sz w:val="32"/>
          <w:szCs w:val="32"/>
        </w:rPr>
        <w:t>技</w:t>
      </w:r>
      <w:r w:rsidRPr="00B10AFD">
        <w:rPr>
          <w:rFonts w:ascii="Times New Roman" w:eastAsia="標楷體" w:hAnsi="Times New Roman" w:cs="Times New Roman"/>
          <w:sz w:val="32"/>
          <w:szCs w:val="32"/>
          <w:lang w:eastAsia="zh-HK"/>
        </w:rPr>
        <w:t>能之警察人員</w:t>
      </w:r>
      <w:r w:rsidRPr="00B10AFD">
        <w:rPr>
          <w:rFonts w:ascii="Times New Roman" w:eastAsia="標楷體" w:hAnsi="Times New Roman" w:cs="Times New Roman"/>
          <w:sz w:val="32"/>
          <w:szCs w:val="32"/>
        </w:rPr>
        <w:t>，</w:t>
      </w:r>
      <w:r w:rsidRPr="00B10AFD">
        <w:rPr>
          <w:rFonts w:ascii="Times New Roman" w:eastAsia="標楷體" w:hAnsi="Times New Roman" w:cs="Times New Roman"/>
          <w:sz w:val="32"/>
          <w:szCs w:val="32"/>
          <w:lang w:eastAsia="zh-HK"/>
        </w:rPr>
        <w:t>惟</w:t>
      </w:r>
      <w:r w:rsidRPr="00B10AFD">
        <w:rPr>
          <w:rFonts w:ascii="Times New Roman" w:eastAsia="標楷體" w:hAnsi="Times New Roman" w:cs="Times New Roman"/>
          <w:sz w:val="32"/>
          <w:szCs w:val="32"/>
        </w:rPr>
        <w:t>警察</w:t>
      </w:r>
      <w:r w:rsidRPr="00B10AFD">
        <w:rPr>
          <w:rFonts w:ascii="Times New Roman" w:eastAsia="標楷體" w:hAnsi="Times New Roman" w:cs="Times New Roman"/>
          <w:sz w:val="32"/>
          <w:szCs w:val="32"/>
          <w:lang w:eastAsia="zh-HK"/>
        </w:rPr>
        <w:t>專業知識及</w:t>
      </w:r>
      <w:r w:rsidRPr="00B10AFD">
        <w:rPr>
          <w:rFonts w:ascii="Times New Roman" w:eastAsia="標楷體" w:hAnsi="Times New Roman" w:cs="Times New Roman"/>
          <w:sz w:val="32"/>
          <w:szCs w:val="32"/>
        </w:rPr>
        <w:t>技</w:t>
      </w:r>
      <w:r w:rsidRPr="00B10AFD">
        <w:rPr>
          <w:rFonts w:ascii="Times New Roman" w:eastAsia="標楷體" w:hAnsi="Times New Roman" w:cs="Times New Roman"/>
          <w:sz w:val="32"/>
          <w:szCs w:val="32"/>
          <w:lang w:eastAsia="zh-HK"/>
        </w:rPr>
        <w:t>能之取得</w:t>
      </w:r>
      <w:r w:rsidRPr="00B10AFD">
        <w:rPr>
          <w:rFonts w:ascii="Times New Roman" w:eastAsia="標楷體" w:hAnsi="Times New Roman" w:cs="Times New Roman"/>
          <w:sz w:val="32"/>
          <w:szCs w:val="32"/>
        </w:rPr>
        <w:t>，</w:t>
      </w:r>
      <w:r w:rsidRPr="00B10AFD">
        <w:rPr>
          <w:rFonts w:ascii="Times New Roman" w:eastAsia="標楷體" w:hAnsi="Times New Roman" w:cs="Times New Roman"/>
          <w:sz w:val="32"/>
          <w:szCs w:val="32"/>
          <w:lang w:eastAsia="zh-HK"/>
        </w:rPr>
        <w:t>警大及警專畢業並非唯一管道</w:t>
      </w:r>
      <w:r w:rsidRPr="00B10AFD">
        <w:rPr>
          <w:rFonts w:ascii="Times New Roman" w:eastAsia="標楷體" w:hAnsi="Times New Roman" w:cs="Times New Roman"/>
          <w:sz w:val="32"/>
          <w:szCs w:val="32"/>
        </w:rPr>
        <w:t>，</w:t>
      </w:r>
      <w:r w:rsidRPr="00B10AFD">
        <w:rPr>
          <w:rFonts w:ascii="Times New Roman" w:eastAsia="標楷體" w:hAnsi="Times New Roman" w:cs="Times New Roman"/>
          <w:sz w:val="32"/>
          <w:szCs w:val="32"/>
          <w:lang w:eastAsia="zh-HK"/>
        </w:rPr>
        <w:t>警大或警官學校訓練合</w:t>
      </w:r>
      <w:r w:rsidRPr="00B10AFD">
        <w:rPr>
          <w:rFonts w:ascii="Times New Roman" w:eastAsia="標楷體" w:hAnsi="Times New Roman" w:cs="Times New Roman"/>
          <w:sz w:val="32"/>
          <w:szCs w:val="32"/>
          <w:lang w:eastAsia="zh-HK"/>
        </w:rPr>
        <w:lastRenderedPageBreak/>
        <w:t>格亦可作為任用職務等階最高列警正三階以上職務所需之資格</w:t>
      </w:r>
      <w:r w:rsidRPr="00B10AFD">
        <w:rPr>
          <w:rFonts w:ascii="Times New Roman" w:eastAsia="標楷體" w:hAnsi="Times New Roman" w:cs="Times New Roman"/>
          <w:sz w:val="32"/>
          <w:szCs w:val="32"/>
        </w:rPr>
        <w:t>，</w:t>
      </w:r>
      <w:r w:rsidRPr="00B10AFD">
        <w:rPr>
          <w:rFonts w:ascii="Times New Roman" w:eastAsia="標楷體" w:hAnsi="Times New Roman" w:cs="Times New Roman"/>
          <w:sz w:val="32"/>
          <w:szCs w:val="32"/>
          <w:lang w:eastAsia="zh-HK"/>
        </w:rPr>
        <w:t>自不得排除前揭考試筆試錄取之一般生得經由警大完足訓練取得擔任巡官資格之機會</w:t>
      </w:r>
      <w:r w:rsidRPr="00B10AFD">
        <w:rPr>
          <w:rFonts w:ascii="Times New Roman" w:eastAsia="標楷體" w:hAnsi="Times New Roman" w:cs="Times New Roman"/>
          <w:sz w:val="32"/>
          <w:szCs w:val="32"/>
        </w:rPr>
        <w:t>。</w:t>
      </w:r>
      <w:r w:rsidRPr="00B10AFD">
        <w:rPr>
          <w:rFonts w:ascii="Times New Roman" w:eastAsia="標楷體" w:hAnsi="Times New Roman" w:cs="Times New Roman"/>
          <w:sz w:val="32"/>
          <w:szCs w:val="32"/>
          <w:lang w:eastAsia="zh-HK"/>
        </w:rPr>
        <w:t>次按</w:t>
      </w:r>
      <w:r w:rsidRPr="00B10AFD">
        <w:rPr>
          <w:rFonts w:ascii="Times New Roman" w:eastAsia="標楷體" w:hAnsi="Times New Roman" w:cs="Times New Roman"/>
          <w:sz w:val="32"/>
          <w:szCs w:val="32"/>
        </w:rPr>
        <w:t>容訓量僅係基於純粹行政成本之考量，難謂重要公益。</w:t>
      </w:r>
      <w:r w:rsidRPr="00B10AFD">
        <w:rPr>
          <w:rFonts w:ascii="Times New Roman" w:eastAsia="標楷體" w:hAnsi="Times New Roman" w:cs="Times New Roman"/>
          <w:sz w:val="32"/>
          <w:szCs w:val="32"/>
          <w:lang w:eastAsia="zh-HK"/>
        </w:rPr>
        <w:t>至</w:t>
      </w:r>
      <w:r w:rsidRPr="00B10AFD">
        <w:rPr>
          <w:rFonts w:ascii="Times New Roman" w:eastAsia="標楷體" w:hAnsi="Times New Roman" w:cs="Times New Roman"/>
          <w:sz w:val="32"/>
          <w:szCs w:val="32"/>
        </w:rPr>
        <w:t>巡官等</w:t>
      </w:r>
      <w:r w:rsidRPr="00B10AFD">
        <w:rPr>
          <w:rFonts w:ascii="Times New Roman" w:eastAsia="標楷體" w:hAnsi="Times New Roman" w:cs="Times New Roman"/>
          <w:sz w:val="32"/>
          <w:szCs w:val="32"/>
          <w:lang w:eastAsia="zh-HK"/>
        </w:rPr>
        <w:t>員額有限</w:t>
      </w:r>
      <w:r w:rsidRPr="00B10AFD">
        <w:rPr>
          <w:rFonts w:ascii="Times New Roman" w:eastAsia="標楷體" w:hAnsi="Times New Roman" w:cs="Times New Roman"/>
          <w:sz w:val="32"/>
          <w:szCs w:val="32"/>
        </w:rPr>
        <w:t>，</w:t>
      </w:r>
      <w:r w:rsidR="00FF4BC2" w:rsidRPr="00B10AFD">
        <w:rPr>
          <w:rFonts w:ascii="Times New Roman" w:eastAsia="標楷體" w:hAnsi="Times New Roman" w:cs="Times New Roman" w:hint="eastAsia"/>
          <w:sz w:val="32"/>
          <w:szCs w:val="32"/>
          <w:lang w:eastAsia="zh-HK"/>
        </w:rPr>
        <w:t>只有部分</w:t>
      </w:r>
      <w:r w:rsidR="00413FDA" w:rsidRPr="00B10AFD">
        <w:rPr>
          <w:rFonts w:ascii="Times New Roman" w:eastAsia="標楷體" w:hAnsi="Times New Roman" w:cs="Times New Roman" w:hint="eastAsia"/>
          <w:sz w:val="32"/>
          <w:szCs w:val="32"/>
          <w:lang w:eastAsia="zh-HK"/>
        </w:rPr>
        <w:t>考試及格</w:t>
      </w:r>
      <w:r w:rsidR="00FF4BC2" w:rsidRPr="00B10AFD">
        <w:rPr>
          <w:rFonts w:ascii="Times New Roman" w:eastAsia="標楷體" w:hAnsi="Times New Roman" w:cs="Times New Roman" w:hint="eastAsia"/>
          <w:sz w:val="32"/>
          <w:szCs w:val="32"/>
          <w:lang w:eastAsia="zh-HK"/>
        </w:rPr>
        <w:t>人員</w:t>
      </w:r>
      <w:r w:rsidR="00413FDA" w:rsidRPr="00B10AFD">
        <w:rPr>
          <w:rFonts w:ascii="Times New Roman" w:eastAsia="標楷體" w:hAnsi="Times New Roman" w:cs="Times New Roman" w:hint="eastAsia"/>
          <w:sz w:val="32"/>
          <w:szCs w:val="32"/>
          <w:lang w:eastAsia="zh-HK"/>
        </w:rPr>
        <w:t>得</w:t>
      </w:r>
      <w:r w:rsidR="00FF4BC2" w:rsidRPr="00B10AFD">
        <w:rPr>
          <w:rFonts w:ascii="Times New Roman" w:eastAsia="標楷體" w:hAnsi="Times New Roman" w:cs="Times New Roman" w:hint="eastAsia"/>
          <w:sz w:val="32"/>
          <w:szCs w:val="32"/>
          <w:lang w:eastAsia="zh-HK"/>
        </w:rPr>
        <w:t>派任巡官</w:t>
      </w:r>
      <w:r w:rsidR="00FF4BC2" w:rsidRPr="00B10AFD">
        <w:rPr>
          <w:rFonts w:ascii="Times New Roman" w:eastAsia="標楷體" w:hAnsi="Times New Roman" w:cs="Times New Roman" w:hint="eastAsia"/>
          <w:sz w:val="32"/>
          <w:szCs w:val="32"/>
        </w:rPr>
        <w:t>，</w:t>
      </w:r>
      <w:r w:rsidRPr="00B10AFD">
        <w:rPr>
          <w:rFonts w:ascii="Times New Roman" w:eastAsia="標楷體" w:hAnsi="Times New Roman" w:cs="Times New Roman"/>
          <w:sz w:val="32"/>
          <w:szCs w:val="32"/>
          <w:lang w:eastAsia="zh-HK"/>
        </w:rPr>
        <w:t>事所必然</w:t>
      </w:r>
      <w:r w:rsidRPr="00B10AFD">
        <w:rPr>
          <w:rFonts w:ascii="Times New Roman" w:eastAsia="標楷體" w:hAnsi="Times New Roman" w:cs="Times New Roman"/>
          <w:sz w:val="32"/>
          <w:szCs w:val="32"/>
        </w:rPr>
        <w:t>，</w:t>
      </w:r>
      <w:r w:rsidRPr="00B10AFD">
        <w:rPr>
          <w:rFonts w:ascii="Times New Roman" w:eastAsia="標楷體" w:hAnsi="Times New Roman" w:cs="Times New Roman"/>
          <w:sz w:val="32"/>
          <w:szCs w:val="32"/>
          <w:lang w:eastAsia="zh-HK"/>
        </w:rPr>
        <w:t>無可厚非</w:t>
      </w:r>
      <w:r w:rsidRPr="00B10AFD">
        <w:rPr>
          <w:rFonts w:ascii="Times New Roman" w:eastAsia="標楷體" w:hAnsi="Times New Roman" w:cs="Times New Roman"/>
          <w:sz w:val="32"/>
          <w:szCs w:val="32"/>
        </w:rPr>
        <w:t>，</w:t>
      </w:r>
      <w:r w:rsidR="00413FDA" w:rsidRPr="00B10AFD">
        <w:rPr>
          <w:rFonts w:ascii="Times New Roman" w:eastAsia="標楷體" w:hAnsi="Times New Roman" w:cs="Times New Roman" w:hint="eastAsia"/>
          <w:sz w:val="32"/>
          <w:szCs w:val="32"/>
          <w:lang w:eastAsia="zh-HK"/>
        </w:rPr>
        <w:t>惟</w:t>
      </w:r>
      <w:r w:rsidRPr="00B10AFD">
        <w:rPr>
          <w:rFonts w:ascii="Times New Roman" w:eastAsia="標楷體" w:hAnsi="Times New Roman" w:cs="Times New Roman"/>
          <w:sz w:val="32"/>
          <w:szCs w:val="32"/>
          <w:lang w:eastAsia="zh-HK"/>
        </w:rPr>
        <w:t>本應從前揭考試及格人員中擇優</w:t>
      </w:r>
      <w:r w:rsidR="00144ED6" w:rsidRPr="00B10AFD">
        <w:rPr>
          <w:rFonts w:ascii="Times New Roman" w:eastAsia="標楷體" w:hAnsi="Times New Roman" w:cs="Times New Roman"/>
          <w:sz w:val="32"/>
          <w:szCs w:val="32"/>
          <w:lang w:eastAsia="zh-HK"/>
        </w:rPr>
        <w:t>任用</w:t>
      </w:r>
      <w:r w:rsidRPr="00B10AFD">
        <w:rPr>
          <w:rFonts w:ascii="Times New Roman" w:eastAsia="標楷體" w:hAnsi="Times New Roman" w:cs="Times New Roman"/>
          <w:sz w:val="32"/>
          <w:szCs w:val="32"/>
        </w:rPr>
        <w:t>，</w:t>
      </w:r>
      <w:r w:rsidRPr="00B10AFD">
        <w:rPr>
          <w:rFonts w:ascii="Times New Roman" w:eastAsia="標楷體" w:hAnsi="Times New Roman" w:cs="Times New Roman"/>
          <w:sz w:val="32"/>
          <w:szCs w:val="32"/>
          <w:lang w:eastAsia="zh-HK"/>
        </w:rPr>
        <w:t>以貫徹公平競試</w:t>
      </w:r>
      <w:r w:rsidRPr="00B10AFD">
        <w:rPr>
          <w:rFonts w:ascii="Times New Roman" w:eastAsia="標楷體" w:hAnsi="Times New Roman" w:cs="Times New Roman"/>
          <w:sz w:val="32"/>
          <w:szCs w:val="32"/>
        </w:rPr>
        <w:t>、</w:t>
      </w:r>
      <w:r w:rsidRPr="00B10AFD">
        <w:rPr>
          <w:rFonts w:ascii="Times New Roman" w:eastAsia="標楷體" w:hAnsi="Times New Roman" w:cs="Times New Roman"/>
          <w:sz w:val="32"/>
          <w:szCs w:val="32"/>
          <w:lang w:eastAsia="zh-HK"/>
        </w:rPr>
        <w:t>用人唯才之原則</w:t>
      </w:r>
      <w:r w:rsidRPr="00B10AFD">
        <w:rPr>
          <w:rFonts w:ascii="Times New Roman" w:eastAsia="標楷體" w:hAnsi="Times New Roman" w:cs="Times New Roman"/>
          <w:sz w:val="32"/>
          <w:szCs w:val="32"/>
        </w:rPr>
        <w:t>。</w:t>
      </w:r>
      <w:r w:rsidRPr="00B10AFD">
        <w:rPr>
          <w:rFonts w:ascii="Times New Roman" w:eastAsia="標楷體" w:hAnsi="Times New Roman" w:cs="Times New Roman"/>
          <w:sz w:val="32"/>
          <w:szCs w:val="32"/>
          <w:lang w:eastAsia="zh-HK"/>
        </w:rPr>
        <w:t>是</w:t>
      </w:r>
      <w:r w:rsidRPr="00B10AFD">
        <w:rPr>
          <w:rFonts w:ascii="Times New Roman" w:eastAsia="標楷體" w:hAnsi="Times New Roman" w:cs="Times New Roman"/>
          <w:sz w:val="32"/>
          <w:szCs w:val="32"/>
        </w:rPr>
        <w:t>將</w:t>
      </w:r>
      <w:r w:rsidR="00CE2A60">
        <w:rPr>
          <w:rFonts w:ascii="Times New Roman" w:eastAsia="標楷體" w:hAnsi="Times New Roman" w:cs="Times New Roman"/>
          <w:sz w:val="32"/>
          <w:szCs w:val="32"/>
        </w:rPr>
        <w:t>警察三等特考</w:t>
      </w:r>
      <w:r w:rsidR="00EB2E9E" w:rsidRPr="00B10AFD">
        <w:rPr>
          <w:rFonts w:ascii="Times New Roman" w:eastAsia="標楷體" w:hAnsi="Times New Roman" w:cs="Times New Roman" w:hint="eastAsia"/>
          <w:sz w:val="32"/>
          <w:szCs w:val="32"/>
          <w:lang w:eastAsia="zh-HK"/>
        </w:rPr>
        <w:t>筆試</w:t>
      </w:r>
      <w:r w:rsidRPr="00B10AFD">
        <w:rPr>
          <w:rFonts w:ascii="Times New Roman" w:eastAsia="標楷體" w:hAnsi="Times New Roman" w:cs="Times New Roman"/>
          <w:sz w:val="32"/>
          <w:szCs w:val="32"/>
        </w:rPr>
        <w:t>錄取之一般生，</w:t>
      </w:r>
      <w:r w:rsidR="00142466" w:rsidRPr="00B10AFD">
        <w:rPr>
          <w:rFonts w:ascii="Times New Roman" w:eastAsia="標楷體" w:hAnsi="Times New Roman" w:cs="Times New Roman" w:hint="eastAsia"/>
          <w:sz w:val="32"/>
          <w:szCs w:val="32"/>
          <w:lang w:eastAsia="zh-HK"/>
        </w:rPr>
        <w:t>一律安排</w:t>
      </w:r>
      <w:r w:rsidRPr="00B10AFD">
        <w:rPr>
          <w:rFonts w:ascii="Times New Roman" w:eastAsia="標楷體" w:hAnsi="Times New Roman" w:cs="Times New Roman"/>
          <w:sz w:val="32"/>
          <w:szCs w:val="32"/>
        </w:rPr>
        <w:t>至警專受訓</w:t>
      </w:r>
      <w:r w:rsidRPr="00B10AFD">
        <w:rPr>
          <w:rFonts w:ascii="Times New Roman" w:eastAsia="標楷體" w:hAnsi="Times New Roman" w:cs="Times New Roman"/>
          <w:sz w:val="32"/>
          <w:szCs w:val="32"/>
          <w:lang w:eastAsia="zh-HK"/>
        </w:rPr>
        <w:t>之手段</w:t>
      </w:r>
      <w:r w:rsidRPr="00B10AFD">
        <w:rPr>
          <w:rFonts w:ascii="Times New Roman" w:eastAsia="標楷體" w:hAnsi="Times New Roman" w:cs="Times New Roman"/>
          <w:sz w:val="32"/>
          <w:szCs w:val="32"/>
        </w:rPr>
        <w:t>，</w:t>
      </w:r>
      <w:r w:rsidRPr="00B10AFD">
        <w:rPr>
          <w:rFonts w:ascii="Times New Roman" w:eastAsia="標楷體" w:hAnsi="Times New Roman" w:cs="Times New Roman"/>
          <w:sz w:val="32"/>
          <w:szCs w:val="32"/>
          <w:lang w:eastAsia="zh-HK"/>
        </w:rPr>
        <w:t>與擇優選才目的之達成間難謂具實質關聯</w:t>
      </w:r>
      <w:r w:rsidRPr="00B10AFD">
        <w:rPr>
          <w:rFonts w:ascii="Times New Roman" w:eastAsia="標楷體" w:hAnsi="Times New Roman" w:cs="Times New Roman"/>
          <w:sz w:val="32"/>
          <w:szCs w:val="32"/>
        </w:rPr>
        <w:t>。</w:t>
      </w:r>
    </w:p>
    <w:p w:rsidR="00E96227" w:rsidRPr="002A0237" w:rsidRDefault="00CC42FF" w:rsidP="00B77D8D">
      <w:pPr>
        <w:pStyle w:val="HTML"/>
        <w:overflowPunct w:val="0"/>
        <w:spacing w:line="520" w:lineRule="exact"/>
        <w:ind w:firstLineChars="200" w:firstLine="640"/>
        <w:jc w:val="both"/>
        <w:rPr>
          <w:rFonts w:ascii="Times New Roman" w:eastAsia="標楷體" w:hAnsi="Times New Roman" w:cs="Times New Roman"/>
          <w:sz w:val="32"/>
          <w:szCs w:val="32"/>
        </w:rPr>
        <w:sectPr w:rsidR="00E96227" w:rsidRPr="002A0237" w:rsidSect="00750FFD">
          <w:type w:val="continuous"/>
          <w:pgSz w:w="11906" w:h="16838"/>
          <w:pgMar w:top="1134" w:right="1418" w:bottom="1134" w:left="1418" w:header="851" w:footer="992" w:gutter="0"/>
          <w:cols w:space="425"/>
          <w:docGrid w:type="lines" w:linePitch="360"/>
        </w:sectPr>
      </w:pPr>
      <w:r w:rsidRPr="002A0237">
        <w:rPr>
          <w:rFonts w:ascii="Times New Roman" w:eastAsia="標楷體" w:hAnsi="Times New Roman" w:cs="Times New Roman"/>
          <w:sz w:val="32"/>
          <w:szCs w:val="32"/>
          <w:lang w:eastAsia="zh-HK"/>
        </w:rPr>
        <w:t>綜上</w:t>
      </w:r>
      <w:r w:rsidRPr="002A0237">
        <w:rPr>
          <w:rFonts w:ascii="Times New Roman" w:eastAsia="標楷體" w:hAnsi="Times New Roman" w:cs="Times New Roman"/>
          <w:sz w:val="32"/>
          <w:szCs w:val="32"/>
        </w:rPr>
        <w:t>，系爭規定未明確規定</w:t>
      </w:r>
      <w:r w:rsidRPr="002A0237">
        <w:rPr>
          <w:rFonts w:ascii="Times New Roman" w:eastAsia="標楷體" w:hAnsi="Times New Roman" w:cs="Times New Roman"/>
          <w:sz w:val="32"/>
          <w:szCs w:val="32"/>
          <w:lang w:eastAsia="zh-HK"/>
        </w:rPr>
        <w:t>考試</w:t>
      </w:r>
      <w:r w:rsidRPr="002A0237">
        <w:rPr>
          <w:rFonts w:ascii="Times New Roman" w:eastAsia="標楷體" w:hAnsi="Times New Roman" w:cs="Times New Roman"/>
          <w:sz w:val="32"/>
          <w:szCs w:val="32"/>
        </w:rPr>
        <w:t>訓練機構，</w:t>
      </w:r>
      <w:r w:rsidRPr="002A0237">
        <w:rPr>
          <w:rFonts w:ascii="Times New Roman" w:eastAsia="標楷體" w:hAnsi="Times New Roman" w:cs="Times New Roman"/>
          <w:sz w:val="32"/>
          <w:szCs w:val="32"/>
          <w:lang w:eastAsia="zh-HK"/>
        </w:rPr>
        <w:t>致實務上</w:t>
      </w:r>
      <w:r w:rsidR="00144ED6">
        <w:rPr>
          <w:rFonts w:ascii="Times New Roman" w:eastAsia="標楷體" w:hAnsi="Times New Roman" w:cs="Times New Roman"/>
          <w:sz w:val="32"/>
          <w:szCs w:val="32"/>
        </w:rPr>
        <w:t>警政署</w:t>
      </w:r>
      <w:r w:rsidRPr="002A0237">
        <w:rPr>
          <w:rFonts w:ascii="Times New Roman" w:eastAsia="標楷體" w:hAnsi="Times New Roman" w:cs="Times New Roman"/>
          <w:sz w:val="32"/>
          <w:szCs w:val="32"/>
          <w:lang w:eastAsia="zh-HK"/>
        </w:rPr>
        <w:t>得將</w:t>
      </w:r>
      <w:r w:rsidR="00CE2A60">
        <w:rPr>
          <w:rFonts w:ascii="Times New Roman" w:eastAsia="標楷體" w:hAnsi="Times New Roman" w:cs="Times New Roman"/>
          <w:sz w:val="32"/>
          <w:szCs w:val="32"/>
        </w:rPr>
        <w:t>警察三等特考</w:t>
      </w:r>
      <w:r w:rsidRPr="002A0237">
        <w:rPr>
          <w:rFonts w:ascii="Times New Roman" w:eastAsia="標楷體" w:hAnsi="Times New Roman" w:cs="Times New Roman"/>
          <w:sz w:val="32"/>
          <w:szCs w:val="32"/>
        </w:rPr>
        <w:t>筆試錄取</w:t>
      </w:r>
      <w:r w:rsidRPr="002A0237">
        <w:rPr>
          <w:rFonts w:ascii="Times New Roman" w:eastAsia="標楷體" w:hAnsi="Times New Roman" w:cs="Times New Roman"/>
          <w:sz w:val="32"/>
          <w:szCs w:val="32"/>
          <w:lang w:eastAsia="zh-HK"/>
        </w:rPr>
        <w:t>之一般生</w:t>
      </w:r>
      <w:r w:rsidRPr="002A0237">
        <w:rPr>
          <w:rFonts w:ascii="Times New Roman" w:eastAsia="標楷體" w:hAnsi="Times New Roman" w:cs="Times New Roman"/>
          <w:sz w:val="32"/>
          <w:szCs w:val="32"/>
        </w:rPr>
        <w:t>，</w:t>
      </w:r>
      <w:r w:rsidRPr="002A0237">
        <w:rPr>
          <w:rFonts w:ascii="Times New Roman" w:eastAsia="標楷體" w:hAnsi="Times New Roman" w:cs="Times New Roman"/>
          <w:sz w:val="32"/>
          <w:szCs w:val="32"/>
          <w:lang w:eastAsia="zh-HK"/>
        </w:rPr>
        <w:t>一律安</w:t>
      </w:r>
      <w:r w:rsidRPr="00BA7C37">
        <w:rPr>
          <w:rFonts w:ascii="Times New Roman" w:eastAsia="標楷體" w:hAnsi="Times New Roman" w:cs="Times New Roman"/>
          <w:sz w:val="32"/>
          <w:szCs w:val="32"/>
          <w:lang w:eastAsia="zh-HK"/>
        </w:rPr>
        <w:t>排至警專</w:t>
      </w:r>
      <w:r w:rsidR="00713EC5" w:rsidRPr="00BA7C37">
        <w:rPr>
          <w:rFonts w:ascii="Times New Roman" w:eastAsia="標楷體" w:hAnsi="Times New Roman" w:cs="Times New Roman"/>
          <w:sz w:val="32"/>
          <w:szCs w:val="32"/>
          <w:lang w:eastAsia="zh-HK"/>
        </w:rPr>
        <w:t>受考試錄取人員</w:t>
      </w:r>
      <w:r w:rsidRPr="00BA7C37">
        <w:rPr>
          <w:rFonts w:ascii="Times New Roman" w:eastAsia="標楷體" w:hAnsi="Times New Roman" w:cs="Times New Roman"/>
          <w:sz w:val="32"/>
          <w:szCs w:val="32"/>
          <w:lang w:eastAsia="zh-HK"/>
        </w:rPr>
        <w:t>訓練</w:t>
      </w:r>
      <w:r w:rsidRPr="00BA7C37">
        <w:rPr>
          <w:rFonts w:ascii="Times New Roman" w:eastAsia="標楷體" w:hAnsi="Times New Roman" w:cs="Times New Roman"/>
          <w:sz w:val="32"/>
          <w:szCs w:val="32"/>
        </w:rPr>
        <w:t>，</w:t>
      </w:r>
      <w:r w:rsidR="001D37B4" w:rsidRPr="00BA7C37">
        <w:rPr>
          <w:rFonts w:ascii="Times New Roman" w:eastAsia="標楷體" w:hAnsi="Times New Roman" w:cs="Times New Roman"/>
          <w:sz w:val="32"/>
          <w:szCs w:val="32"/>
          <w:lang w:eastAsia="zh-HK"/>
        </w:rPr>
        <w:t>以</w:t>
      </w:r>
      <w:r w:rsidR="001D37B4" w:rsidRPr="00BA7C37">
        <w:rPr>
          <w:rFonts w:ascii="Times New Roman" w:eastAsia="標楷體" w:hAnsi="Times New Roman" w:cs="Times New Roman"/>
          <w:sz w:val="32"/>
          <w:szCs w:val="32"/>
        </w:rPr>
        <w:t>完足</w:t>
      </w:r>
      <w:r w:rsidR="001D37B4" w:rsidRPr="00BA7C37">
        <w:rPr>
          <w:rFonts w:ascii="Times New Roman" w:eastAsia="標楷體" w:hAnsi="Times New Roman" w:cs="Times New Roman"/>
          <w:sz w:val="32"/>
          <w:szCs w:val="32"/>
          <w:lang w:eastAsia="zh-HK"/>
        </w:rPr>
        <w:t>該</w:t>
      </w:r>
      <w:r w:rsidR="001D37B4" w:rsidRPr="00BA7C37">
        <w:rPr>
          <w:rFonts w:ascii="Times New Roman" w:eastAsia="標楷體" w:hAnsi="Times New Roman" w:cs="Times New Roman"/>
          <w:sz w:val="32"/>
          <w:szCs w:val="32"/>
        </w:rPr>
        <w:t>考試程序</w:t>
      </w:r>
      <w:r w:rsidR="00A20969" w:rsidRPr="00BA7C37">
        <w:rPr>
          <w:rFonts w:ascii="Times New Roman" w:eastAsia="標楷體" w:hAnsi="Times New Roman" w:cs="Times New Roman" w:hint="eastAsia"/>
          <w:sz w:val="32"/>
          <w:szCs w:val="32"/>
        </w:rPr>
        <w:t>（警察人員人事條例施行細則</w:t>
      </w:r>
      <w:r w:rsidR="00A20969" w:rsidRPr="00BA7C37">
        <w:rPr>
          <w:rFonts w:ascii="Times New Roman" w:eastAsia="標楷體" w:hAnsi="Times New Roman" w:cs="Times New Roman" w:hint="eastAsia"/>
          <w:sz w:val="32"/>
          <w:szCs w:val="32"/>
          <w:lang w:eastAsia="zh-HK"/>
        </w:rPr>
        <w:t>第</w:t>
      </w:r>
      <w:r w:rsidR="00A20969" w:rsidRPr="00BA7C37">
        <w:rPr>
          <w:rFonts w:ascii="Times New Roman" w:eastAsia="標楷體" w:hAnsi="Times New Roman" w:cs="Times New Roman" w:hint="eastAsia"/>
          <w:sz w:val="32"/>
          <w:szCs w:val="32"/>
        </w:rPr>
        <w:t>4</w:t>
      </w:r>
      <w:r w:rsidR="00A20969" w:rsidRPr="00BA7C37">
        <w:rPr>
          <w:rFonts w:ascii="Times New Roman" w:eastAsia="標楷體" w:hAnsi="Times New Roman" w:cs="Times New Roman" w:hint="eastAsia"/>
          <w:sz w:val="32"/>
          <w:szCs w:val="32"/>
          <w:lang w:eastAsia="zh-HK"/>
        </w:rPr>
        <w:t>條第</w:t>
      </w:r>
      <w:r w:rsidR="00A20969" w:rsidRPr="00BA7C37">
        <w:rPr>
          <w:rFonts w:ascii="Times New Roman" w:eastAsia="標楷體" w:hAnsi="Times New Roman" w:cs="Times New Roman" w:hint="eastAsia"/>
          <w:sz w:val="32"/>
          <w:szCs w:val="32"/>
        </w:rPr>
        <w:t>2</w:t>
      </w:r>
      <w:r w:rsidR="00A20969" w:rsidRPr="00BA7C37">
        <w:rPr>
          <w:rFonts w:ascii="Times New Roman" w:eastAsia="標楷體" w:hAnsi="Times New Roman" w:cs="Times New Roman" w:hint="eastAsia"/>
          <w:sz w:val="32"/>
          <w:szCs w:val="32"/>
          <w:lang w:eastAsia="zh-HK"/>
        </w:rPr>
        <w:t>項第</w:t>
      </w:r>
      <w:r w:rsidR="00A20969" w:rsidRPr="00BA7C37">
        <w:rPr>
          <w:rFonts w:ascii="Times New Roman" w:eastAsia="標楷體" w:hAnsi="Times New Roman" w:cs="Times New Roman" w:hint="eastAsia"/>
          <w:sz w:val="32"/>
          <w:szCs w:val="32"/>
        </w:rPr>
        <w:t>2</w:t>
      </w:r>
      <w:r w:rsidR="00A20969" w:rsidRPr="00BA7C37">
        <w:rPr>
          <w:rFonts w:ascii="Times New Roman" w:eastAsia="標楷體" w:hAnsi="Times New Roman" w:cs="Times New Roman" w:hint="eastAsia"/>
          <w:sz w:val="32"/>
          <w:szCs w:val="32"/>
          <w:lang w:eastAsia="zh-HK"/>
        </w:rPr>
        <w:t>款</w:t>
      </w:r>
      <w:r w:rsidR="00981C8A" w:rsidRPr="00BA7C37">
        <w:rPr>
          <w:rFonts w:ascii="Times New Roman" w:eastAsia="標楷體" w:hAnsi="Times New Roman" w:cs="Times New Roman" w:hint="eastAsia"/>
          <w:sz w:val="32"/>
          <w:szCs w:val="32"/>
          <w:lang w:eastAsia="zh-HK"/>
        </w:rPr>
        <w:t>參照</w:t>
      </w:r>
      <w:r w:rsidR="00A20969" w:rsidRPr="00BA7C37">
        <w:rPr>
          <w:rFonts w:ascii="Times New Roman" w:eastAsia="標楷體" w:hAnsi="Times New Roman" w:cs="Times New Roman"/>
          <w:sz w:val="32"/>
          <w:szCs w:val="32"/>
        </w:rPr>
        <w:t>）</w:t>
      </w:r>
      <w:r w:rsidR="001D37B4" w:rsidRPr="00BA7C37">
        <w:rPr>
          <w:rFonts w:ascii="Times New Roman" w:eastAsia="標楷體" w:hAnsi="Times New Roman" w:cs="Times New Roman"/>
          <w:sz w:val="32"/>
          <w:szCs w:val="32"/>
        </w:rPr>
        <w:t>，</w:t>
      </w:r>
      <w:r w:rsidRPr="00BA7C37">
        <w:rPr>
          <w:rFonts w:ascii="Times New Roman" w:eastAsia="標楷體" w:hAnsi="Times New Roman" w:cs="Times New Roman"/>
          <w:sz w:val="32"/>
          <w:szCs w:val="32"/>
          <w:lang w:eastAsia="zh-HK"/>
        </w:rPr>
        <w:t>使</w:t>
      </w:r>
      <w:r w:rsidR="00884132">
        <w:rPr>
          <w:rFonts w:ascii="Times New Roman" w:eastAsia="標楷體" w:hAnsi="Times New Roman" w:cs="Times New Roman"/>
          <w:sz w:val="32"/>
          <w:szCs w:val="32"/>
        </w:rPr>
        <w:t>100</w:t>
      </w:r>
      <w:r w:rsidR="00884132" w:rsidRPr="00EF4BCB">
        <w:rPr>
          <w:rFonts w:ascii="Times New Roman" w:eastAsia="標楷體" w:hAnsi="Times New Roman" w:cs="Times New Roman"/>
          <w:sz w:val="32"/>
          <w:szCs w:val="32"/>
        </w:rPr>
        <w:t>年</w:t>
      </w:r>
      <w:r w:rsidR="00B10AFD" w:rsidRPr="00EF4BCB">
        <w:rPr>
          <w:rFonts w:ascii="Times New Roman" w:eastAsia="標楷體" w:hAnsi="Times New Roman" w:cs="Times New Roman" w:hint="eastAsia"/>
          <w:sz w:val="32"/>
          <w:szCs w:val="32"/>
          <w:lang w:eastAsia="zh-HK"/>
        </w:rPr>
        <w:t>之</w:t>
      </w:r>
      <w:r w:rsidRPr="00EF4BCB">
        <w:rPr>
          <w:rFonts w:ascii="Times New Roman" w:eastAsia="標楷體" w:hAnsi="Times New Roman" w:cs="Times New Roman"/>
          <w:sz w:val="32"/>
          <w:szCs w:val="32"/>
          <w:lang w:eastAsia="zh-HK"/>
        </w:rPr>
        <w:t>前</w:t>
      </w:r>
      <w:r w:rsidRPr="00BA7C37">
        <w:rPr>
          <w:rFonts w:ascii="Times New Roman" w:eastAsia="標楷體" w:hAnsi="Times New Roman" w:cs="Times New Roman"/>
          <w:sz w:val="32"/>
          <w:szCs w:val="32"/>
          <w:lang w:eastAsia="zh-HK"/>
        </w:rPr>
        <w:t>上開考</w:t>
      </w:r>
      <w:r w:rsidRPr="00BA7C37">
        <w:rPr>
          <w:rFonts w:ascii="Times New Roman" w:eastAsia="標楷體" w:hAnsi="Times New Roman" w:cs="Times New Roman"/>
          <w:sz w:val="32"/>
          <w:szCs w:val="32"/>
        </w:rPr>
        <w:t>試</w:t>
      </w:r>
      <w:r w:rsidRPr="00BA7C37">
        <w:rPr>
          <w:rFonts w:ascii="Times New Roman" w:eastAsia="標楷體" w:hAnsi="Times New Roman" w:cs="Times New Roman"/>
          <w:sz w:val="32"/>
          <w:szCs w:val="32"/>
          <w:lang w:eastAsia="zh-HK"/>
        </w:rPr>
        <w:t>及格</w:t>
      </w:r>
      <w:r w:rsidRPr="00BA7C37">
        <w:rPr>
          <w:rFonts w:ascii="Times New Roman" w:eastAsia="標楷體" w:hAnsi="Times New Roman" w:cs="Times New Roman"/>
          <w:sz w:val="32"/>
          <w:szCs w:val="32"/>
        </w:rPr>
        <w:t>之</w:t>
      </w:r>
      <w:r w:rsidRPr="00BA7C37">
        <w:rPr>
          <w:rFonts w:ascii="Times New Roman" w:eastAsia="標楷體" w:hAnsi="Times New Roman" w:cs="Times New Roman"/>
          <w:sz w:val="32"/>
          <w:szCs w:val="32"/>
          <w:lang w:eastAsia="zh-HK"/>
        </w:rPr>
        <w:t>一般生</w:t>
      </w:r>
      <w:r w:rsidR="00A7221C">
        <w:rPr>
          <w:rFonts w:ascii="Times New Roman" w:eastAsia="標楷體" w:hAnsi="Times New Roman" w:cs="Times New Roman"/>
          <w:sz w:val="32"/>
          <w:szCs w:val="32"/>
          <w:lang w:eastAsia="zh-HK"/>
        </w:rPr>
        <w:t>無從</w:t>
      </w:r>
      <w:r w:rsidRPr="006B4ED0">
        <w:rPr>
          <w:rFonts w:ascii="Times New Roman" w:eastAsia="標楷體" w:hAnsi="Times New Roman" w:cs="Times New Roman"/>
          <w:sz w:val="32"/>
          <w:szCs w:val="32"/>
          <w:lang w:eastAsia="zh-HK"/>
        </w:rPr>
        <w:t>取得職務等階最高列警正三階以上職務任用資格</w:t>
      </w:r>
      <w:r w:rsidRPr="006B4ED0">
        <w:rPr>
          <w:rFonts w:ascii="Times New Roman" w:eastAsia="標楷體" w:hAnsi="Times New Roman" w:cs="Times New Roman"/>
          <w:sz w:val="32"/>
          <w:szCs w:val="32"/>
        </w:rPr>
        <w:t>，</w:t>
      </w:r>
      <w:r w:rsidRPr="006B4ED0">
        <w:rPr>
          <w:rFonts w:ascii="Times New Roman" w:eastAsia="標楷體" w:hAnsi="Times New Roman" w:cs="Times New Roman"/>
          <w:sz w:val="32"/>
          <w:szCs w:val="32"/>
          <w:lang w:eastAsia="zh-HK"/>
        </w:rPr>
        <w:t>致其等應考試服公職權遭受</w:t>
      </w:r>
      <w:r w:rsidRPr="006B4ED0">
        <w:rPr>
          <w:rFonts w:ascii="Times New Roman" w:eastAsia="標楷體" w:hAnsi="Times New Roman" w:cs="Times New Roman"/>
          <w:sz w:val="32"/>
          <w:szCs w:val="32"/>
        </w:rPr>
        <w:t>系統性</w:t>
      </w:r>
      <w:r w:rsidRPr="006B4ED0">
        <w:rPr>
          <w:rFonts w:ascii="Times New Roman" w:eastAsia="標楷體" w:hAnsi="Times New Roman" w:cs="Times New Roman"/>
          <w:sz w:val="32"/>
          <w:szCs w:val="32"/>
          <w:lang w:eastAsia="zh-HK"/>
        </w:rPr>
        <w:t>之不利</w:t>
      </w:r>
      <w:r w:rsidRPr="006B4ED0">
        <w:rPr>
          <w:rFonts w:ascii="Times New Roman" w:eastAsia="標楷體" w:hAnsi="Times New Roman" w:cs="Times New Roman"/>
          <w:sz w:val="32"/>
          <w:szCs w:val="32"/>
        </w:rPr>
        <w:t>差別待遇，</w:t>
      </w:r>
      <w:r w:rsidRPr="006B4ED0">
        <w:rPr>
          <w:rFonts w:ascii="Times New Roman" w:eastAsia="標楷體" w:hAnsi="Times New Roman" w:cs="Times New Roman"/>
          <w:sz w:val="32"/>
          <w:szCs w:val="32"/>
          <w:lang w:eastAsia="zh-HK"/>
        </w:rPr>
        <w:t>就此範圍內</w:t>
      </w:r>
      <w:r w:rsidRPr="006B4ED0">
        <w:rPr>
          <w:rFonts w:ascii="Times New Roman" w:eastAsia="標楷體" w:hAnsi="Times New Roman" w:cs="Times New Roman"/>
          <w:sz w:val="32"/>
          <w:szCs w:val="32"/>
        </w:rPr>
        <w:t>，與憲法第</w:t>
      </w:r>
      <w:r w:rsidRPr="006B4ED0">
        <w:rPr>
          <w:rFonts w:ascii="Times New Roman" w:eastAsia="標楷體" w:hAnsi="Times New Roman" w:cs="Times New Roman"/>
          <w:sz w:val="32"/>
          <w:szCs w:val="32"/>
        </w:rPr>
        <w:t>7</w:t>
      </w:r>
      <w:r w:rsidRPr="006B4ED0">
        <w:rPr>
          <w:rFonts w:ascii="Times New Roman" w:eastAsia="標楷體" w:hAnsi="Times New Roman" w:cs="Times New Roman"/>
          <w:sz w:val="32"/>
          <w:szCs w:val="32"/>
        </w:rPr>
        <w:t>條</w:t>
      </w:r>
      <w:r w:rsidR="00251EE2" w:rsidRPr="006B4ED0">
        <w:rPr>
          <w:rFonts w:ascii="Times New Roman" w:eastAsia="標楷體" w:hAnsi="Times New Roman" w:cs="Times New Roman"/>
          <w:sz w:val="32"/>
          <w:szCs w:val="32"/>
        </w:rPr>
        <w:t>保障平</w:t>
      </w:r>
      <w:r w:rsidR="00251EE2">
        <w:rPr>
          <w:rFonts w:ascii="Times New Roman" w:eastAsia="標楷體" w:hAnsi="Times New Roman" w:cs="Times New Roman"/>
          <w:sz w:val="32"/>
          <w:szCs w:val="32"/>
        </w:rPr>
        <w:t>等權</w:t>
      </w:r>
      <w:r w:rsidRPr="002A0237">
        <w:rPr>
          <w:rFonts w:ascii="Times New Roman" w:eastAsia="標楷體" w:hAnsi="Times New Roman" w:cs="Times New Roman"/>
          <w:sz w:val="32"/>
          <w:szCs w:val="32"/>
        </w:rPr>
        <w:t>之意旨不符。行政院</w:t>
      </w:r>
      <w:r w:rsidRPr="002A0237">
        <w:rPr>
          <w:rFonts w:ascii="Times New Roman" w:eastAsia="標楷體" w:hAnsi="Times New Roman" w:cs="Times New Roman"/>
          <w:sz w:val="32"/>
          <w:szCs w:val="32"/>
          <w:lang w:eastAsia="zh-HK"/>
        </w:rPr>
        <w:t>應</w:t>
      </w:r>
      <w:r w:rsidRPr="002A0237">
        <w:rPr>
          <w:rFonts w:ascii="Times New Roman" w:eastAsia="標楷體" w:hAnsi="Times New Roman" w:cs="Times New Roman"/>
          <w:sz w:val="32"/>
          <w:szCs w:val="32"/>
        </w:rPr>
        <w:t>會同考試院，於本解釋公布之日起</w:t>
      </w:r>
      <w:r w:rsidRPr="002A0237">
        <w:rPr>
          <w:rFonts w:ascii="Times New Roman" w:eastAsia="標楷體" w:hAnsi="Times New Roman" w:cs="Times New Roman"/>
          <w:sz w:val="32"/>
          <w:szCs w:val="32"/>
        </w:rPr>
        <w:t>6</w:t>
      </w:r>
      <w:r w:rsidRPr="002A0237">
        <w:rPr>
          <w:rFonts w:ascii="Times New Roman" w:eastAsia="標楷體" w:hAnsi="Times New Roman" w:cs="Times New Roman"/>
          <w:sz w:val="32"/>
          <w:szCs w:val="32"/>
        </w:rPr>
        <w:t>個月內，基於本解釋意旨，採取適當措施，</w:t>
      </w:r>
      <w:r w:rsidRPr="002A0237">
        <w:rPr>
          <w:rFonts w:ascii="Times New Roman" w:eastAsia="標楷體" w:hAnsi="Times New Roman" w:cs="Times New Roman"/>
          <w:sz w:val="32"/>
          <w:szCs w:val="32"/>
          <w:lang w:eastAsia="zh-HK"/>
        </w:rPr>
        <w:t>除去</w:t>
      </w:r>
      <w:r w:rsidRPr="002A0237">
        <w:rPr>
          <w:rFonts w:ascii="Times New Roman" w:eastAsia="標楷體" w:hAnsi="Times New Roman" w:cs="Times New Roman"/>
          <w:sz w:val="32"/>
          <w:szCs w:val="32"/>
        </w:rPr>
        <w:t>聲請人一及</w:t>
      </w:r>
      <w:r w:rsidRPr="002A0237">
        <w:rPr>
          <w:rFonts w:ascii="Times New Roman" w:eastAsia="標楷體" w:hAnsi="Times New Roman" w:cs="Times New Roman"/>
          <w:sz w:val="32"/>
          <w:szCs w:val="32"/>
          <w:lang w:eastAsia="zh-HK"/>
        </w:rPr>
        <w:t>二所遭</w:t>
      </w:r>
      <w:r w:rsidRPr="002A0237">
        <w:rPr>
          <w:rFonts w:ascii="Times New Roman" w:eastAsia="標楷體" w:hAnsi="Times New Roman" w:cs="Times New Roman"/>
          <w:sz w:val="32"/>
          <w:szCs w:val="32"/>
        </w:rPr>
        <w:t>受之不</w:t>
      </w:r>
      <w:r w:rsidRPr="002A0237">
        <w:rPr>
          <w:rFonts w:ascii="Times New Roman" w:eastAsia="標楷體" w:hAnsi="Times New Roman" w:cs="Times New Roman"/>
          <w:sz w:val="32"/>
          <w:szCs w:val="32"/>
          <w:lang w:eastAsia="zh-HK"/>
        </w:rPr>
        <w:t>利差別待遇</w:t>
      </w:r>
      <w:r w:rsidRPr="002A0237">
        <w:rPr>
          <w:rFonts w:ascii="Times New Roman" w:eastAsia="標楷體" w:hAnsi="Times New Roman" w:cs="Times New Roman"/>
          <w:sz w:val="32"/>
          <w:szCs w:val="32"/>
        </w:rPr>
        <w:t>。例如安排聲請人一</w:t>
      </w:r>
      <w:r w:rsidRPr="002A0237">
        <w:rPr>
          <w:rFonts w:ascii="Times New Roman" w:eastAsia="標楷體" w:hAnsi="Times New Roman" w:cs="Times New Roman"/>
          <w:sz w:val="32"/>
          <w:szCs w:val="32"/>
          <w:lang w:eastAsia="zh-HK"/>
        </w:rPr>
        <w:t>及二</w:t>
      </w:r>
      <w:r w:rsidRPr="002A0237">
        <w:rPr>
          <w:rFonts w:ascii="Times New Roman" w:eastAsia="標楷體" w:hAnsi="Times New Roman" w:cs="Times New Roman"/>
          <w:sz w:val="32"/>
          <w:szCs w:val="32"/>
        </w:rPr>
        <w:t>至警大</w:t>
      </w:r>
      <w:r w:rsidRPr="002A0237">
        <w:rPr>
          <w:rFonts w:ascii="Times New Roman" w:eastAsia="標楷體" w:hAnsi="Times New Roman" w:cs="Times New Roman"/>
          <w:sz w:val="32"/>
          <w:szCs w:val="32"/>
          <w:lang w:eastAsia="zh-HK"/>
        </w:rPr>
        <w:t>完成必要之</w:t>
      </w:r>
      <w:r w:rsidRPr="002A0237">
        <w:rPr>
          <w:rFonts w:ascii="Times New Roman" w:eastAsia="標楷體" w:hAnsi="Times New Roman" w:cs="Times New Roman"/>
          <w:sz w:val="32"/>
          <w:szCs w:val="32"/>
        </w:rPr>
        <w:t>訓</w:t>
      </w:r>
      <w:r w:rsidRPr="002A0237">
        <w:rPr>
          <w:rFonts w:ascii="Times New Roman" w:eastAsia="標楷體" w:hAnsi="Times New Roman" w:cs="Times New Roman"/>
          <w:sz w:val="32"/>
          <w:szCs w:val="32"/>
          <w:lang w:eastAsia="zh-HK"/>
        </w:rPr>
        <w:t>練</w:t>
      </w:r>
      <w:r w:rsidRPr="002A0237">
        <w:rPr>
          <w:rFonts w:ascii="Times New Roman" w:eastAsia="標楷體" w:hAnsi="Times New Roman" w:cs="Times New Roman"/>
          <w:sz w:val="32"/>
          <w:szCs w:val="32"/>
        </w:rPr>
        <w:t>，</w:t>
      </w:r>
      <w:r w:rsidRPr="002A0237">
        <w:rPr>
          <w:rFonts w:ascii="Times New Roman" w:eastAsia="標楷體" w:hAnsi="Times New Roman" w:cs="Times New Roman"/>
          <w:sz w:val="32"/>
          <w:szCs w:val="32"/>
          <w:lang w:eastAsia="zh-HK"/>
        </w:rPr>
        <w:t>並於訓練及格後</w:t>
      </w:r>
      <w:r w:rsidRPr="002A0237">
        <w:rPr>
          <w:rFonts w:ascii="Times New Roman" w:eastAsia="標楷體" w:hAnsi="Times New Roman" w:cs="Times New Roman"/>
          <w:sz w:val="32"/>
          <w:szCs w:val="32"/>
        </w:rPr>
        <w:t>，</w:t>
      </w:r>
      <w:r w:rsidRPr="002A0237">
        <w:rPr>
          <w:rFonts w:ascii="Times New Roman" w:eastAsia="標楷體" w:hAnsi="Times New Roman" w:cs="Times New Roman"/>
          <w:sz w:val="32"/>
          <w:szCs w:val="32"/>
          <w:lang w:eastAsia="zh-HK"/>
        </w:rPr>
        <w:t>取得</w:t>
      </w:r>
      <w:r w:rsidR="00144ED6">
        <w:rPr>
          <w:rFonts w:ascii="Times New Roman" w:eastAsia="標楷體" w:hAnsi="Times New Roman" w:cs="Times New Roman"/>
          <w:sz w:val="32"/>
          <w:szCs w:val="32"/>
        </w:rPr>
        <w:t>任用</w:t>
      </w:r>
      <w:r w:rsidRPr="002A0237">
        <w:rPr>
          <w:rFonts w:ascii="Times New Roman" w:eastAsia="標楷體" w:hAnsi="Times New Roman" w:cs="Times New Roman"/>
          <w:sz w:val="32"/>
          <w:szCs w:val="32"/>
        </w:rPr>
        <w:t>為警正四階所有職務之資格。</w:t>
      </w:r>
    </w:p>
    <w:p w:rsidR="0093268D" w:rsidRDefault="00CC42FF" w:rsidP="0093268D">
      <w:pPr>
        <w:pStyle w:val="HTML"/>
        <w:tabs>
          <w:tab w:val="clear" w:pos="916"/>
        </w:tabs>
        <w:overflowPunct w:val="0"/>
        <w:spacing w:line="520" w:lineRule="exact"/>
        <w:ind w:firstLineChars="200" w:firstLine="640"/>
        <w:jc w:val="both"/>
        <w:rPr>
          <w:rFonts w:ascii="Times New Roman" w:eastAsia="標楷體" w:hAnsi="Times New Roman" w:cs="Times New Roman"/>
          <w:sz w:val="32"/>
          <w:szCs w:val="32"/>
        </w:rPr>
      </w:pPr>
      <w:r w:rsidRPr="004E10EA">
        <w:rPr>
          <w:rFonts w:ascii="Times New Roman" w:eastAsia="標楷體" w:hAnsi="Times New Roman" w:cs="Times New Roman"/>
          <w:sz w:val="32"/>
          <w:szCs w:val="32"/>
          <w:lang w:eastAsia="zh-HK"/>
        </w:rPr>
        <w:t>聲請人一主張</w:t>
      </w:r>
      <w:r w:rsidRPr="00596F51">
        <w:rPr>
          <w:rFonts w:ascii="Times New Roman" w:eastAsia="標楷體" w:hAnsi="Times New Roman" w:cs="Times New Roman"/>
          <w:sz w:val="32"/>
          <w:szCs w:val="32"/>
        </w:rPr>
        <w:t>91</w:t>
      </w:r>
      <w:r w:rsidRPr="00596F51">
        <w:rPr>
          <w:rFonts w:ascii="Times New Roman" w:eastAsia="標楷體" w:hAnsi="Times New Roman" w:cs="Times New Roman"/>
          <w:sz w:val="32"/>
          <w:szCs w:val="32"/>
        </w:rPr>
        <w:t>至</w:t>
      </w:r>
      <w:r w:rsidRPr="00596F51">
        <w:rPr>
          <w:rFonts w:ascii="Times New Roman" w:eastAsia="標楷體" w:hAnsi="Times New Roman" w:cs="Times New Roman"/>
          <w:sz w:val="32"/>
          <w:szCs w:val="32"/>
        </w:rPr>
        <w:t>93</w:t>
      </w:r>
      <w:r w:rsidR="0095421B">
        <w:rPr>
          <w:rFonts w:ascii="Times New Roman" w:eastAsia="標楷體" w:hAnsi="Times New Roman" w:cs="Times New Roman" w:hint="eastAsia"/>
          <w:sz w:val="32"/>
          <w:szCs w:val="32"/>
          <w:lang w:eastAsia="zh-HK"/>
        </w:rPr>
        <w:t>年</w:t>
      </w:r>
      <w:r w:rsidR="00596F51" w:rsidRPr="00596F51">
        <w:rPr>
          <w:rFonts w:ascii="Times New Roman" w:eastAsia="標楷體" w:hAnsi="Times New Roman" w:cs="Times New Roman" w:hint="eastAsia"/>
          <w:sz w:val="32"/>
          <w:szCs w:val="32"/>
          <w:lang w:eastAsia="zh-HK"/>
        </w:rPr>
        <w:t>之各該</w:t>
      </w:r>
      <w:r w:rsidR="00596F51" w:rsidRPr="00596F51">
        <w:rPr>
          <w:rFonts w:ascii="Times New Roman" w:eastAsia="標楷體" w:hAnsi="Times New Roman" w:cs="Times New Roman"/>
          <w:sz w:val="32"/>
          <w:szCs w:val="32"/>
        </w:rPr>
        <w:t>年</w:t>
      </w:r>
      <w:r w:rsidRPr="00596F51">
        <w:rPr>
          <w:rFonts w:ascii="Times New Roman" w:eastAsia="標楷體" w:hAnsi="Times New Roman" w:cs="Times New Roman"/>
          <w:sz w:val="32"/>
          <w:szCs w:val="32"/>
        </w:rPr>
        <w:t>公</w:t>
      </w:r>
      <w:r w:rsidRPr="004E10EA">
        <w:rPr>
          <w:rFonts w:ascii="Times New Roman" w:eastAsia="標楷體" w:hAnsi="Times New Roman" w:cs="Times New Roman"/>
          <w:sz w:val="32"/>
          <w:szCs w:val="32"/>
        </w:rPr>
        <w:t>務人員特種考試警察人員考試錄取人員訓練計畫</w:t>
      </w:r>
      <w:r w:rsidRPr="004E10EA">
        <w:rPr>
          <w:rFonts w:ascii="Times New Roman" w:eastAsia="標楷體" w:hAnsi="Times New Roman" w:cs="Times New Roman"/>
          <w:sz w:val="32"/>
          <w:szCs w:val="32"/>
          <w:lang w:eastAsia="zh-HK"/>
        </w:rPr>
        <w:t>有違憲疑義</w:t>
      </w:r>
      <w:r w:rsidRPr="004E10EA">
        <w:rPr>
          <w:rFonts w:ascii="Times New Roman" w:eastAsia="標楷體" w:hAnsi="Times New Roman" w:cs="Times New Roman"/>
          <w:sz w:val="32"/>
          <w:szCs w:val="32"/>
        </w:rPr>
        <w:t>。聲請人二主張警察人員人事條例第</w:t>
      </w:r>
      <w:r w:rsidRPr="004E10EA">
        <w:rPr>
          <w:rFonts w:ascii="Times New Roman" w:eastAsia="標楷體" w:hAnsi="Times New Roman" w:cs="Times New Roman"/>
          <w:sz w:val="32"/>
          <w:szCs w:val="32"/>
        </w:rPr>
        <w:t>4</w:t>
      </w:r>
      <w:r w:rsidR="001E423F" w:rsidRPr="004E10EA">
        <w:rPr>
          <w:rFonts w:ascii="Times New Roman" w:eastAsia="標楷體" w:hAnsi="Times New Roman" w:cs="Times New Roman"/>
          <w:sz w:val="32"/>
          <w:szCs w:val="32"/>
        </w:rPr>
        <w:t>條</w:t>
      </w:r>
      <w:r w:rsidR="001E423F" w:rsidRPr="004E10EA">
        <w:rPr>
          <w:rFonts w:ascii="Times New Roman" w:eastAsia="標楷體" w:hAnsi="Times New Roman" w:cs="Times New Roman" w:hint="eastAsia"/>
          <w:sz w:val="32"/>
          <w:szCs w:val="32"/>
        </w:rPr>
        <w:t>、</w:t>
      </w:r>
      <w:r w:rsidRPr="004E10EA">
        <w:rPr>
          <w:rFonts w:ascii="Times New Roman" w:eastAsia="標楷體" w:hAnsi="Times New Roman" w:cs="Times New Roman"/>
          <w:sz w:val="32"/>
          <w:szCs w:val="32"/>
        </w:rPr>
        <w:t>考試院秘書長</w:t>
      </w:r>
      <w:r w:rsidRPr="004E10EA">
        <w:rPr>
          <w:rFonts w:ascii="Times New Roman" w:eastAsia="標楷體" w:hAnsi="Times New Roman" w:cs="Times New Roman"/>
          <w:sz w:val="32"/>
          <w:szCs w:val="32"/>
        </w:rPr>
        <w:t>98</w:t>
      </w:r>
      <w:r w:rsidRPr="004E10EA">
        <w:rPr>
          <w:rFonts w:ascii="Times New Roman" w:eastAsia="標楷體" w:hAnsi="Times New Roman" w:cs="Times New Roman"/>
          <w:sz w:val="32"/>
          <w:szCs w:val="32"/>
        </w:rPr>
        <w:t>年</w:t>
      </w:r>
      <w:r w:rsidRPr="004E10EA">
        <w:rPr>
          <w:rFonts w:ascii="Times New Roman" w:eastAsia="標楷體" w:hAnsi="Times New Roman" w:cs="Times New Roman"/>
          <w:sz w:val="32"/>
          <w:szCs w:val="32"/>
        </w:rPr>
        <w:t>12</w:t>
      </w:r>
      <w:r w:rsidRPr="004E10EA">
        <w:rPr>
          <w:rFonts w:ascii="Times New Roman" w:eastAsia="標楷體" w:hAnsi="Times New Roman" w:cs="Times New Roman"/>
          <w:sz w:val="32"/>
          <w:szCs w:val="32"/>
        </w:rPr>
        <w:t>月</w:t>
      </w:r>
      <w:r w:rsidRPr="004E10EA">
        <w:rPr>
          <w:rFonts w:ascii="Times New Roman" w:eastAsia="標楷體" w:hAnsi="Times New Roman" w:cs="Times New Roman"/>
          <w:sz w:val="32"/>
          <w:szCs w:val="32"/>
        </w:rPr>
        <w:t>7</w:t>
      </w:r>
      <w:r w:rsidRPr="004E10EA">
        <w:rPr>
          <w:rFonts w:ascii="Times New Roman" w:eastAsia="標楷體" w:hAnsi="Times New Roman" w:cs="Times New Roman"/>
          <w:sz w:val="32"/>
          <w:szCs w:val="32"/>
          <w:lang w:eastAsia="zh-HK"/>
        </w:rPr>
        <w:t>日</w:t>
      </w:r>
      <w:r w:rsidRPr="004E10EA">
        <w:rPr>
          <w:rFonts w:ascii="Times New Roman" w:eastAsia="標楷體" w:hAnsi="Times New Roman" w:cs="Times New Roman"/>
          <w:sz w:val="32"/>
          <w:szCs w:val="32"/>
        </w:rPr>
        <w:t>考壹組一字第</w:t>
      </w:r>
      <w:r w:rsidRPr="004E10EA">
        <w:rPr>
          <w:rFonts w:ascii="Times New Roman" w:eastAsia="標楷體" w:hAnsi="Times New Roman" w:cs="Times New Roman"/>
          <w:sz w:val="32"/>
          <w:szCs w:val="32"/>
        </w:rPr>
        <w:t>0980009689</w:t>
      </w:r>
      <w:r w:rsidRPr="004E10EA">
        <w:rPr>
          <w:rFonts w:ascii="Times New Roman" w:eastAsia="標楷體" w:hAnsi="Times New Roman" w:cs="Times New Roman"/>
          <w:sz w:val="32"/>
          <w:szCs w:val="32"/>
        </w:rPr>
        <w:t>號函</w:t>
      </w:r>
      <w:r w:rsidR="001E423F" w:rsidRPr="004E10EA">
        <w:rPr>
          <w:rFonts w:ascii="Times New Roman" w:eastAsia="標楷體" w:hAnsi="Times New Roman" w:cs="Times New Roman"/>
          <w:sz w:val="32"/>
          <w:szCs w:val="32"/>
        </w:rPr>
        <w:t>及警察官職務等階表</w:t>
      </w:r>
      <w:r w:rsidRPr="004E10EA">
        <w:rPr>
          <w:rFonts w:ascii="Times New Roman" w:eastAsia="標楷體" w:hAnsi="Times New Roman" w:cs="Times New Roman"/>
          <w:sz w:val="32"/>
          <w:szCs w:val="32"/>
        </w:rPr>
        <w:t>，亦均有違憲疑義</w:t>
      </w:r>
      <w:r w:rsidR="00294056" w:rsidRPr="004E10EA">
        <w:rPr>
          <w:rFonts w:ascii="Times New Roman" w:eastAsia="標楷體" w:hAnsi="Times New Roman" w:cs="Times New Roman" w:hint="eastAsia"/>
          <w:sz w:val="32"/>
          <w:szCs w:val="32"/>
        </w:rPr>
        <w:t>。</w:t>
      </w:r>
      <w:r w:rsidR="00294056" w:rsidRPr="004E10EA">
        <w:rPr>
          <w:rFonts w:ascii="Times New Roman" w:eastAsia="標楷體" w:hAnsi="Times New Roman" w:cs="Times New Roman"/>
          <w:sz w:val="32"/>
          <w:szCs w:val="32"/>
          <w:lang w:eastAsia="zh-HK"/>
        </w:rPr>
        <w:t>查</w:t>
      </w:r>
      <w:r w:rsidR="004A16F6" w:rsidRPr="004E10EA">
        <w:rPr>
          <w:rFonts w:ascii="Times New Roman" w:eastAsia="標楷體" w:hAnsi="Times New Roman" w:cs="Times New Roman" w:hint="eastAsia"/>
          <w:sz w:val="32"/>
          <w:szCs w:val="32"/>
          <w:lang w:eastAsia="zh-HK"/>
        </w:rPr>
        <w:t>上開</w:t>
      </w:r>
      <w:r w:rsidR="00294056" w:rsidRPr="004E10EA">
        <w:rPr>
          <w:rFonts w:ascii="Times New Roman" w:eastAsia="標楷體" w:hAnsi="Times New Roman" w:cs="Times New Roman"/>
          <w:sz w:val="32"/>
          <w:szCs w:val="32"/>
          <w:lang w:eastAsia="zh-HK"/>
        </w:rPr>
        <w:t>訓練計畫係針對前揭考試筆試錄取之特定人所為之行政處分</w:t>
      </w:r>
      <w:r w:rsidR="00294056" w:rsidRPr="004E10EA">
        <w:rPr>
          <w:rFonts w:ascii="Times New Roman" w:eastAsia="標楷體" w:hAnsi="Times New Roman" w:cs="Times New Roman"/>
          <w:sz w:val="32"/>
          <w:szCs w:val="32"/>
        </w:rPr>
        <w:t>，</w:t>
      </w:r>
      <w:r w:rsidR="008C553F" w:rsidRPr="004E10EA">
        <w:rPr>
          <w:rFonts w:ascii="Times New Roman" w:eastAsia="標楷體" w:hAnsi="Times New Roman" w:cs="Times New Roman"/>
          <w:sz w:val="32"/>
          <w:szCs w:val="32"/>
          <w:lang w:eastAsia="zh-HK"/>
        </w:rPr>
        <w:t>上開</w:t>
      </w:r>
      <w:r w:rsidR="008C553F" w:rsidRPr="004E10EA">
        <w:rPr>
          <w:rFonts w:ascii="Times New Roman" w:eastAsia="標楷體" w:hAnsi="Times New Roman" w:cs="Times New Roman"/>
          <w:sz w:val="32"/>
          <w:szCs w:val="32"/>
        </w:rPr>
        <w:t>函並非法令</w:t>
      </w:r>
      <w:r w:rsidR="008C553F" w:rsidRPr="004E10EA">
        <w:rPr>
          <w:rFonts w:ascii="Times New Roman" w:eastAsia="標楷體" w:hAnsi="Times New Roman" w:cs="Times New Roman" w:hint="eastAsia"/>
          <w:sz w:val="32"/>
          <w:szCs w:val="32"/>
        </w:rPr>
        <w:t>，</w:t>
      </w:r>
      <w:r w:rsidR="008C553F" w:rsidRPr="00C22941">
        <w:rPr>
          <w:rFonts w:ascii="Times New Roman" w:eastAsia="標楷體" w:hAnsi="Times New Roman" w:cs="Times New Roman" w:hint="eastAsia"/>
          <w:sz w:val="32"/>
          <w:szCs w:val="32"/>
          <w:lang w:eastAsia="zh-HK"/>
        </w:rPr>
        <w:t>均</w:t>
      </w:r>
      <w:r w:rsidR="00294056" w:rsidRPr="004E10EA">
        <w:rPr>
          <w:rFonts w:ascii="Times New Roman" w:eastAsia="標楷體" w:hAnsi="Times New Roman" w:cs="Times New Roman"/>
          <w:sz w:val="32"/>
          <w:szCs w:val="32"/>
          <w:lang w:eastAsia="zh-HK"/>
        </w:rPr>
        <w:t>非屬得向本院聲請解釋之客體</w:t>
      </w:r>
      <w:r w:rsidR="00EC483D" w:rsidRPr="00A23089">
        <w:rPr>
          <w:rFonts w:ascii="Times New Roman" w:eastAsia="標楷體" w:hAnsi="Times New Roman" w:cs="Times New Roman" w:hint="eastAsia"/>
          <w:sz w:val="32"/>
          <w:szCs w:val="32"/>
        </w:rPr>
        <w:t>。</w:t>
      </w:r>
      <w:r w:rsidRPr="00A23089">
        <w:rPr>
          <w:rFonts w:ascii="Times New Roman" w:eastAsia="標楷體" w:hAnsi="Times New Roman" w:cs="Times New Roman"/>
          <w:sz w:val="32"/>
          <w:szCs w:val="32"/>
        </w:rPr>
        <w:t>警察人員</w:t>
      </w:r>
      <w:r w:rsidRPr="00A23089">
        <w:rPr>
          <w:rFonts w:ascii="Times New Roman" w:eastAsia="標楷體" w:hAnsi="Times New Roman" w:cs="Times New Roman"/>
          <w:sz w:val="32"/>
          <w:szCs w:val="32"/>
          <w:lang w:eastAsia="zh-HK"/>
        </w:rPr>
        <w:t>人事</w:t>
      </w:r>
      <w:r w:rsidRPr="00A23089">
        <w:rPr>
          <w:rFonts w:ascii="Times New Roman" w:eastAsia="標楷體" w:hAnsi="Times New Roman" w:cs="Times New Roman"/>
          <w:sz w:val="32"/>
          <w:szCs w:val="32"/>
        </w:rPr>
        <w:t>條例第</w:t>
      </w:r>
      <w:r w:rsidRPr="00A23089">
        <w:rPr>
          <w:rFonts w:ascii="Times New Roman" w:eastAsia="標楷體" w:hAnsi="Times New Roman" w:cs="Times New Roman"/>
          <w:sz w:val="32"/>
          <w:szCs w:val="32"/>
        </w:rPr>
        <w:t>4</w:t>
      </w:r>
      <w:r w:rsidRPr="00A23089">
        <w:rPr>
          <w:rFonts w:ascii="Times New Roman" w:eastAsia="標楷體" w:hAnsi="Times New Roman" w:cs="Times New Roman"/>
          <w:sz w:val="32"/>
          <w:szCs w:val="32"/>
        </w:rPr>
        <w:t>條，未經確定終局判決二適用，</w:t>
      </w:r>
      <w:r w:rsidRPr="00A23089">
        <w:rPr>
          <w:rFonts w:ascii="Times New Roman" w:eastAsia="標楷體" w:hAnsi="Times New Roman" w:cs="Times New Roman"/>
          <w:sz w:val="32"/>
          <w:szCs w:val="32"/>
          <w:lang w:eastAsia="zh-HK"/>
        </w:rPr>
        <w:t>自</w:t>
      </w:r>
      <w:r w:rsidR="004D5C76">
        <w:rPr>
          <w:rFonts w:ascii="Times New Roman" w:eastAsia="標楷體" w:hAnsi="Times New Roman" w:cs="Times New Roman" w:hint="eastAsia"/>
          <w:sz w:val="32"/>
          <w:szCs w:val="32"/>
          <w:lang w:eastAsia="zh-HK"/>
        </w:rPr>
        <w:t>亦</w:t>
      </w:r>
      <w:r w:rsidRPr="00A23089">
        <w:rPr>
          <w:rFonts w:ascii="Times New Roman" w:eastAsia="標楷體" w:hAnsi="Times New Roman" w:cs="Times New Roman"/>
          <w:sz w:val="32"/>
          <w:szCs w:val="32"/>
          <w:lang w:eastAsia="zh-HK"/>
        </w:rPr>
        <w:t>不得</w:t>
      </w:r>
      <w:r w:rsidR="008E73C1">
        <w:rPr>
          <w:rFonts w:ascii="Times New Roman" w:eastAsia="標楷體" w:hAnsi="Times New Roman" w:cs="Times New Roman" w:hint="eastAsia"/>
          <w:sz w:val="32"/>
          <w:szCs w:val="32"/>
          <w:lang w:eastAsia="zh-HK"/>
        </w:rPr>
        <w:t>以之為</w:t>
      </w:r>
      <w:r w:rsidRPr="00A23089">
        <w:rPr>
          <w:rFonts w:ascii="Times New Roman" w:eastAsia="標楷體" w:hAnsi="Times New Roman" w:cs="Times New Roman"/>
          <w:sz w:val="32"/>
          <w:szCs w:val="32"/>
          <w:lang w:eastAsia="zh-HK"/>
        </w:rPr>
        <w:t>聲請解釋</w:t>
      </w:r>
      <w:r w:rsidR="008E73C1">
        <w:rPr>
          <w:rFonts w:ascii="Times New Roman" w:eastAsia="標楷體" w:hAnsi="Times New Roman" w:cs="Times New Roman" w:hint="eastAsia"/>
          <w:sz w:val="32"/>
          <w:szCs w:val="32"/>
          <w:lang w:eastAsia="zh-HK"/>
        </w:rPr>
        <w:t>之客體</w:t>
      </w:r>
      <w:r w:rsidR="00C16220" w:rsidRPr="00A23089">
        <w:rPr>
          <w:rFonts w:ascii="Times New Roman" w:eastAsia="標楷體" w:hAnsi="Times New Roman" w:cs="Times New Roman" w:hint="eastAsia"/>
          <w:sz w:val="32"/>
          <w:szCs w:val="32"/>
        </w:rPr>
        <w:t>。</w:t>
      </w:r>
      <w:r w:rsidR="004E10EA" w:rsidRPr="00A23089">
        <w:rPr>
          <w:rFonts w:ascii="Times New Roman" w:eastAsia="標楷體" w:hAnsi="Times New Roman" w:cs="Times New Roman" w:hint="eastAsia"/>
          <w:sz w:val="32"/>
          <w:szCs w:val="32"/>
          <w:lang w:eastAsia="zh-HK"/>
        </w:rPr>
        <w:t>至</w:t>
      </w:r>
      <w:r w:rsidR="001E423F" w:rsidRPr="00A23089">
        <w:rPr>
          <w:rFonts w:ascii="Times New Roman" w:eastAsia="標楷體" w:hAnsi="Times New Roman" w:cs="Times New Roman"/>
          <w:sz w:val="32"/>
          <w:szCs w:val="32"/>
          <w:lang w:eastAsia="zh-HK"/>
        </w:rPr>
        <w:t>警察官職務等階表</w:t>
      </w:r>
      <w:r w:rsidR="00EC483D" w:rsidRPr="00A23089">
        <w:rPr>
          <w:rFonts w:ascii="Times New Roman" w:eastAsia="標楷體" w:hAnsi="Times New Roman" w:cs="Times New Roman" w:hint="eastAsia"/>
          <w:sz w:val="32"/>
          <w:szCs w:val="32"/>
          <w:lang w:eastAsia="zh-HK"/>
        </w:rPr>
        <w:t>違憲</w:t>
      </w:r>
      <w:r w:rsidR="001E423F" w:rsidRPr="00A23089">
        <w:rPr>
          <w:rFonts w:ascii="Times New Roman" w:eastAsia="標楷體" w:hAnsi="Times New Roman" w:cs="Times New Roman"/>
          <w:sz w:val="32"/>
          <w:szCs w:val="32"/>
          <w:lang w:eastAsia="zh-HK"/>
        </w:rPr>
        <w:t>部分，</w:t>
      </w:r>
      <w:r w:rsidR="00EC483D" w:rsidRPr="00A23089">
        <w:rPr>
          <w:rFonts w:ascii="Times New Roman" w:eastAsia="標楷體" w:hAnsi="Times New Roman" w:cs="Times New Roman" w:hint="eastAsia"/>
          <w:sz w:val="32"/>
          <w:szCs w:val="32"/>
          <w:lang w:eastAsia="zh-HK"/>
        </w:rPr>
        <w:t>亦</w:t>
      </w:r>
      <w:r w:rsidR="001E423F" w:rsidRPr="00A23089">
        <w:rPr>
          <w:rFonts w:ascii="Times New Roman" w:eastAsia="標楷體" w:hAnsi="Times New Roman" w:cs="Times New Roman"/>
          <w:sz w:val="32"/>
          <w:szCs w:val="32"/>
          <w:lang w:eastAsia="zh-HK"/>
        </w:rPr>
        <w:t>尚難謂客觀上</w:t>
      </w:r>
      <w:r w:rsidR="001E423F" w:rsidRPr="004E10EA">
        <w:rPr>
          <w:rFonts w:ascii="Times New Roman" w:eastAsia="標楷體" w:hAnsi="Times New Roman" w:cs="Times New Roman"/>
          <w:sz w:val="32"/>
          <w:szCs w:val="32"/>
          <w:lang w:eastAsia="zh-HK"/>
        </w:rPr>
        <w:t>已具體指摘有何牴觸憲法之處</w:t>
      </w:r>
      <w:r w:rsidRPr="004E10EA">
        <w:rPr>
          <w:rFonts w:ascii="Times New Roman" w:eastAsia="標楷體" w:hAnsi="Times New Roman" w:cs="Times New Roman"/>
          <w:sz w:val="32"/>
          <w:szCs w:val="32"/>
        </w:rPr>
        <w:t>。是</w:t>
      </w:r>
      <w:r w:rsidRPr="007D1F53">
        <w:rPr>
          <w:rFonts w:ascii="Times New Roman" w:eastAsia="標楷體" w:hAnsi="Times New Roman" w:cs="Times New Roman"/>
          <w:sz w:val="32"/>
          <w:szCs w:val="32"/>
        </w:rPr>
        <w:t>聲</w:t>
      </w:r>
      <w:r w:rsidRPr="002A0237">
        <w:rPr>
          <w:rFonts w:ascii="Times New Roman" w:eastAsia="標楷體" w:hAnsi="Times New Roman" w:cs="Times New Roman"/>
          <w:sz w:val="32"/>
          <w:szCs w:val="32"/>
        </w:rPr>
        <w:t>請人</w:t>
      </w:r>
      <w:r w:rsidRPr="002A0237">
        <w:rPr>
          <w:rFonts w:ascii="Times New Roman" w:eastAsia="標楷體" w:hAnsi="Times New Roman" w:cs="Times New Roman"/>
          <w:sz w:val="32"/>
          <w:szCs w:val="32"/>
          <w:lang w:eastAsia="zh-HK"/>
        </w:rPr>
        <w:t>一及</w:t>
      </w:r>
      <w:r w:rsidRPr="002A0237">
        <w:rPr>
          <w:rFonts w:ascii="Times New Roman" w:eastAsia="標楷體" w:hAnsi="Times New Roman" w:cs="Times New Roman"/>
          <w:sz w:val="32"/>
          <w:szCs w:val="32"/>
        </w:rPr>
        <w:t>二</w:t>
      </w:r>
      <w:r w:rsidRPr="002A0237">
        <w:rPr>
          <w:rFonts w:ascii="Times New Roman" w:eastAsia="標楷體" w:hAnsi="Times New Roman" w:cs="Times New Roman"/>
          <w:sz w:val="32"/>
          <w:szCs w:val="32"/>
          <w:lang w:eastAsia="zh-HK"/>
        </w:rPr>
        <w:t>上開部分之</w:t>
      </w:r>
      <w:r w:rsidRPr="002A0237">
        <w:rPr>
          <w:rFonts w:ascii="Times New Roman" w:eastAsia="標楷體" w:hAnsi="Times New Roman" w:cs="Times New Roman"/>
          <w:sz w:val="32"/>
          <w:szCs w:val="32"/>
        </w:rPr>
        <w:t>聲請，</w:t>
      </w:r>
      <w:r w:rsidRPr="002A0237">
        <w:rPr>
          <w:rFonts w:ascii="Times New Roman" w:eastAsia="標楷體" w:hAnsi="Times New Roman" w:cs="Times New Roman"/>
          <w:sz w:val="32"/>
          <w:szCs w:val="32"/>
          <w:lang w:eastAsia="zh-HK"/>
        </w:rPr>
        <w:t>均</w:t>
      </w:r>
      <w:r w:rsidRPr="002A0237">
        <w:rPr>
          <w:rFonts w:ascii="Times New Roman" w:eastAsia="標楷體" w:hAnsi="Times New Roman" w:cs="Times New Roman"/>
          <w:sz w:val="32"/>
          <w:szCs w:val="32"/>
        </w:rPr>
        <w:t>核與司</w:t>
      </w:r>
      <w:r w:rsidRPr="002A0237">
        <w:rPr>
          <w:rFonts w:ascii="Times New Roman" w:eastAsia="標楷體" w:hAnsi="Times New Roman" w:cs="Times New Roman"/>
          <w:sz w:val="32"/>
          <w:szCs w:val="32"/>
        </w:rPr>
        <w:lastRenderedPageBreak/>
        <w:t>法院大法官審理案件法第</w:t>
      </w:r>
      <w:r w:rsidRPr="002A0237">
        <w:rPr>
          <w:rFonts w:ascii="Times New Roman" w:eastAsia="標楷體" w:hAnsi="Times New Roman" w:cs="Times New Roman"/>
          <w:sz w:val="32"/>
          <w:szCs w:val="32"/>
        </w:rPr>
        <w:t>5</w:t>
      </w:r>
      <w:r w:rsidRPr="002A0237">
        <w:rPr>
          <w:rFonts w:ascii="Times New Roman" w:eastAsia="標楷體" w:hAnsi="Times New Roman" w:cs="Times New Roman"/>
          <w:sz w:val="32"/>
          <w:szCs w:val="32"/>
        </w:rPr>
        <w:t>條</w:t>
      </w:r>
      <w:r w:rsidRPr="002A0237">
        <w:rPr>
          <w:rFonts w:ascii="Times New Roman" w:eastAsia="標楷體" w:hAnsi="Times New Roman" w:cs="Times New Roman"/>
          <w:sz w:val="32"/>
          <w:szCs w:val="32"/>
          <w:lang w:eastAsia="zh-HK"/>
        </w:rPr>
        <w:t>第</w:t>
      </w:r>
      <w:r w:rsidRPr="002A0237">
        <w:rPr>
          <w:rFonts w:ascii="Times New Roman" w:eastAsia="標楷體" w:hAnsi="Times New Roman" w:cs="Times New Roman"/>
          <w:sz w:val="32"/>
          <w:szCs w:val="32"/>
        </w:rPr>
        <w:t>1</w:t>
      </w:r>
      <w:r w:rsidRPr="002A0237">
        <w:rPr>
          <w:rFonts w:ascii="Times New Roman" w:eastAsia="標楷體" w:hAnsi="Times New Roman" w:cs="Times New Roman"/>
          <w:sz w:val="32"/>
          <w:szCs w:val="32"/>
          <w:lang w:eastAsia="zh-HK"/>
        </w:rPr>
        <w:t>項</w:t>
      </w:r>
      <w:r w:rsidRPr="002A0237">
        <w:rPr>
          <w:rFonts w:ascii="Times New Roman" w:eastAsia="標楷體" w:hAnsi="Times New Roman" w:cs="Times New Roman"/>
          <w:sz w:val="32"/>
          <w:szCs w:val="32"/>
        </w:rPr>
        <w:t>第</w:t>
      </w:r>
      <w:r w:rsidRPr="002A0237">
        <w:rPr>
          <w:rFonts w:ascii="Times New Roman" w:eastAsia="標楷體" w:hAnsi="Times New Roman" w:cs="Times New Roman"/>
          <w:sz w:val="32"/>
          <w:szCs w:val="32"/>
        </w:rPr>
        <w:t>2</w:t>
      </w:r>
      <w:r w:rsidRPr="002A0237">
        <w:rPr>
          <w:rFonts w:ascii="Times New Roman" w:eastAsia="標楷體" w:hAnsi="Times New Roman" w:cs="Times New Roman"/>
          <w:sz w:val="32"/>
          <w:szCs w:val="32"/>
          <w:lang w:eastAsia="zh-HK"/>
        </w:rPr>
        <w:t>款</w:t>
      </w:r>
      <w:r w:rsidRPr="002A0237">
        <w:rPr>
          <w:rFonts w:ascii="Times New Roman" w:eastAsia="標楷體" w:hAnsi="Times New Roman" w:cs="Times New Roman"/>
          <w:sz w:val="32"/>
          <w:szCs w:val="32"/>
        </w:rPr>
        <w:t>規定不合，依同條第</w:t>
      </w:r>
      <w:r w:rsidRPr="002A0237">
        <w:rPr>
          <w:rFonts w:ascii="Times New Roman" w:eastAsia="標楷體" w:hAnsi="Times New Roman" w:cs="Times New Roman"/>
          <w:sz w:val="32"/>
          <w:szCs w:val="32"/>
        </w:rPr>
        <w:t>3</w:t>
      </w:r>
      <w:r w:rsidRPr="002A0237">
        <w:rPr>
          <w:rFonts w:ascii="Times New Roman" w:eastAsia="標楷體" w:hAnsi="Times New Roman" w:cs="Times New Roman"/>
          <w:sz w:val="32"/>
          <w:szCs w:val="32"/>
        </w:rPr>
        <w:t>項規定，應不受理。</w:t>
      </w:r>
    </w:p>
    <w:p w:rsidR="00D6223D" w:rsidRPr="00D6223D" w:rsidRDefault="00D6223D" w:rsidP="00D6223D">
      <w:pPr>
        <w:kinsoku w:val="0"/>
        <w:overflowPunct w:val="0"/>
        <w:adjustRightInd w:val="0"/>
        <w:spacing w:beforeLines="100" w:before="360" w:line="560" w:lineRule="exact"/>
        <w:jc w:val="both"/>
        <w:textAlignment w:val="baseline"/>
        <w:rPr>
          <w:rFonts w:ascii="標楷體" w:eastAsia="標楷體" w:hAnsi="標楷體" w:cs="Times New Roman"/>
          <w:kern w:val="0"/>
          <w:sz w:val="32"/>
          <w:szCs w:val="32"/>
        </w:rPr>
      </w:pPr>
      <w:r w:rsidRPr="00D6223D">
        <w:rPr>
          <w:rFonts w:ascii="標楷體" w:eastAsia="標楷體" w:hAnsi="標楷體" w:cs="Times New Roman" w:hint="eastAsia"/>
          <w:kern w:val="0"/>
          <w:sz w:val="32"/>
          <w:szCs w:val="32"/>
        </w:rPr>
        <w:t>大法官會議主席 大法官 許宗力</w:t>
      </w:r>
    </w:p>
    <w:p w:rsidR="00D6223D" w:rsidRPr="00D6223D" w:rsidRDefault="00D6223D" w:rsidP="00D6223D">
      <w:pPr>
        <w:kinsoku w:val="0"/>
        <w:overflowPunct w:val="0"/>
        <w:adjustRightInd w:val="0"/>
        <w:spacing w:line="540" w:lineRule="exact"/>
        <w:ind w:firstLineChars="750" w:firstLine="2400"/>
        <w:jc w:val="both"/>
        <w:textAlignment w:val="baseline"/>
        <w:rPr>
          <w:rFonts w:ascii="標楷體" w:eastAsia="標楷體" w:hAnsi="標楷體" w:cs="Times New Roman"/>
          <w:kern w:val="0"/>
          <w:sz w:val="32"/>
          <w:szCs w:val="32"/>
        </w:rPr>
      </w:pPr>
      <w:r w:rsidRPr="00D6223D">
        <w:rPr>
          <w:rFonts w:ascii="標楷體" w:eastAsia="標楷體" w:hAnsi="標楷體" w:cs="Times New Roman" w:hint="eastAsia"/>
          <w:kern w:val="0"/>
          <w:sz w:val="32"/>
          <w:szCs w:val="32"/>
        </w:rPr>
        <w:t xml:space="preserve">大法官 蔡烱燉 陳碧玉 </w:t>
      </w:r>
      <w:smartTag w:uri="urn:schemas-microsoft-com:office:smarttags" w:element="chsdate">
        <w:smartTagPr>
          <w:attr w:name="ProductID" w:val="黃璽"/>
        </w:smartTagPr>
        <w:r w:rsidRPr="00D6223D">
          <w:rPr>
            <w:rFonts w:ascii="標楷體" w:eastAsia="標楷體" w:hAnsi="標楷體" w:cs="Times New Roman" w:hint="eastAsia"/>
            <w:kern w:val="0"/>
            <w:sz w:val="32"/>
            <w:szCs w:val="32"/>
          </w:rPr>
          <w:t>黃璽</w:t>
        </w:r>
      </w:smartTag>
      <w:r w:rsidRPr="00D6223D">
        <w:rPr>
          <w:rFonts w:ascii="標楷體" w:eastAsia="標楷體" w:hAnsi="標楷體" w:cs="Times New Roman" w:hint="eastAsia"/>
          <w:kern w:val="0"/>
          <w:sz w:val="32"/>
          <w:szCs w:val="32"/>
        </w:rPr>
        <w:t>君 羅昌發</w:t>
      </w:r>
    </w:p>
    <w:p w:rsidR="00D6223D" w:rsidRPr="00D6223D" w:rsidRDefault="00D6223D" w:rsidP="00D6223D">
      <w:pPr>
        <w:kinsoku w:val="0"/>
        <w:overflowPunct w:val="0"/>
        <w:adjustRightInd w:val="0"/>
        <w:spacing w:line="540" w:lineRule="exact"/>
        <w:ind w:firstLineChars="750" w:firstLine="2400"/>
        <w:jc w:val="both"/>
        <w:textAlignment w:val="baseline"/>
        <w:rPr>
          <w:rFonts w:ascii="標楷體" w:eastAsia="標楷體" w:hAnsi="標楷體" w:cs="Times New Roman"/>
          <w:kern w:val="0"/>
          <w:sz w:val="32"/>
          <w:szCs w:val="32"/>
        </w:rPr>
      </w:pPr>
      <w:r w:rsidRPr="00D6223D">
        <w:rPr>
          <w:rFonts w:ascii="標楷體" w:eastAsia="標楷體" w:hAnsi="標楷體" w:cs="Times New Roman" w:hint="eastAsia"/>
          <w:kern w:val="0"/>
          <w:sz w:val="32"/>
          <w:szCs w:val="32"/>
        </w:rPr>
        <w:t xml:space="preserve">       湯德宗 黃虹霞 吳陳鐶 蔡明誠</w:t>
      </w:r>
    </w:p>
    <w:p w:rsidR="00D6223D" w:rsidRPr="00D6223D" w:rsidRDefault="00D6223D" w:rsidP="00D6223D">
      <w:pPr>
        <w:kinsoku w:val="0"/>
        <w:overflowPunct w:val="0"/>
        <w:adjustRightInd w:val="0"/>
        <w:spacing w:line="540" w:lineRule="exact"/>
        <w:ind w:firstLineChars="750" w:firstLine="2400"/>
        <w:jc w:val="both"/>
        <w:textAlignment w:val="baseline"/>
        <w:rPr>
          <w:rFonts w:ascii="標楷體" w:eastAsia="標楷體" w:hAnsi="標楷體" w:cs="Times New Roman"/>
          <w:kern w:val="0"/>
          <w:sz w:val="32"/>
          <w:szCs w:val="32"/>
        </w:rPr>
      </w:pPr>
      <w:r w:rsidRPr="00D6223D">
        <w:rPr>
          <w:rFonts w:ascii="標楷體" w:eastAsia="標楷體" w:hAnsi="標楷體" w:cs="Times New Roman" w:hint="eastAsia"/>
          <w:kern w:val="0"/>
          <w:sz w:val="32"/>
          <w:szCs w:val="32"/>
        </w:rPr>
        <w:t xml:space="preserve">       林俊益 許志雄 張瓊文 黃瑞明</w:t>
      </w:r>
    </w:p>
    <w:p w:rsidR="006A1D1F" w:rsidRDefault="00D6223D" w:rsidP="00D6223D">
      <w:pPr>
        <w:kinsoku w:val="0"/>
        <w:overflowPunct w:val="0"/>
        <w:adjustRightInd w:val="0"/>
        <w:spacing w:line="540" w:lineRule="exact"/>
        <w:ind w:firstLineChars="750" w:firstLine="2400"/>
        <w:jc w:val="both"/>
        <w:textAlignment w:val="baseline"/>
        <w:rPr>
          <w:rFonts w:ascii="Times New Roman" w:eastAsia="標楷體" w:hAnsi="Times New Roman" w:cs="Times New Roman"/>
          <w:sz w:val="32"/>
          <w:szCs w:val="32"/>
        </w:rPr>
      </w:pPr>
      <w:r w:rsidRPr="00D6223D">
        <w:rPr>
          <w:rFonts w:ascii="標楷體" w:eastAsia="標楷體" w:hAnsi="標楷體" w:cs="Times New Roman" w:hint="eastAsia"/>
          <w:kern w:val="0"/>
          <w:sz w:val="32"/>
          <w:szCs w:val="32"/>
        </w:rPr>
        <w:t xml:space="preserve">       詹森林 黃昭元</w:t>
      </w:r>
    </w:p>
    <w:p w:rsidR="006A1D1F" w:rsidRPr="006A1D1F" w:rsidRDefault="006A1D1F" w:rsidP="006A1D1F">
      <w:pPr>
        <w:pStyle w:val="HTML"/>
        <w:tabs>
          <w:tab w:val="clear" w:pos="916"/>
        </w:tabs>
        <w:overflowPunct w:val="0"/>
        <w:spacing w:line="520" w:lineRule="exact"/>
        <w:ind w:firstLineChars="200" w:firstLine="640"/>
        <w:jc w:val="both"/>
        <w:rPr>
          <w:rFonts w:ascii="Times New Roman" w:eastAsia="標楷體" w:hAnsi="Times New Roman" w:cs="Times New Roman"/>
          <w:sz w:val="32"/>
          <w:szCs w:val="32"/>
        </w:rPr>
      </w:pPr>
    </w:p>
    <w:sectPr w:rsidR="006A1D1F" w:rsidRPr="006A1D1F" w:rsidSect="00750FFD">
      <w:type w:val="continuous"/>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6B3" w:rsidRDefault="006436B3" w:rsidP="00122A70">
      <w:r>
        <w:separator/>
      </w:r>
    </w:p>
  </w:endnote>
  <w:endnote w:type="continuationSeparator" w:id="0">
    <w:p w:rsidR="006436B3" w:rsidRDefault="006436B3" w:rsidP="00122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A70" w:rsidRDefault="006436B3">
    <w:pPr>
      <w:pStyle w:val="a5"/>
      <w:jc w:val="center"/>
    </w:pPr>
    <w:sdt>
      <w:sdtPr>
        <w:id w:val="1575397810"/>
        <w:docPartObj>
          <w:docPartGallery w:val="Page Numbers (Bottom of Page)"/>
          <w:docPartUnique/>
        </w:docPartObj>
      </w:sdtPr>
      <w:sdtEndPr/>
      <w:sdtContent>
        <w:r w:rsidR="00122A70">
          <w:fldChar w:fldCharType="begin"/>
        </w:r>
        <w:r w:rsidR="00122A70">
          <w:instrText>PAGE   \* MERGEFORMAT</w:instrText>
        </w:r>
        <w:r w:rsidR="00122A70">
          <w:fldChar w:fldCharType="separate"/>
        </w:r>
        <w:r w:rsidR="00713EDC" w:rsidRPr="00713EDC">
          <w:rPr>
            <w:noProof/>
            <w:lang w:val="zh-TW"/>
          </w:rPr>
          <w:t>7</w:t>
        </w:r>
        <w:r w:rsidR="00122A70">
          <w:fldChar w:fldCharType="end"/>
        </w:r>
      </w:sdtContent>
    </w:sdt>
  </w:p>
  <w:p w:rsidR="00122A70" w:rsidRDefault="00122A7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6B3" w:rsidRDefault="006436B3" w:rsidP="00122A70">
      <w:r>
        <w:separator/>
      </w:r>
    </w:p>
  </w:footnote>
  <w:footnote w:type="continuationSeparator" w:id="0">
    <w:p w:rsidR="006436B3" w:rsidRDefault="006436B3" w:rsidP="00122A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E4D"/>
    <w:rsid w:val="000051B5"/>
    <w:rsid w:val="00013422"/>
    <w:rsid w:val="00015E43"/>
    <w:rsid w:val="00025D45"/>
    <w:rsid w:val="0002663B"/>
    <w:rsid w:val="000308C1"/>
    <w:rsid w:val="00031A44"/>
    <w:rsid w:val="00036FFB"/>
    <w:rsid w:val="000370DA"/>
    <w:rsid w:val="000466A7"/>
    <w:rsid w:val="00047EA7"/>
    <w:rsid w:val="00056079"/>
    <w:rsid w:val="00060433"/>
    <w:rsid w:val="00061750"/>
    <w:rsid w:val="0006542E"/>
    <w:rsid w:val="00070FB1"/>
    <w:rsid w:val="000813DC"/>
    <w:rsid w:val="00084D99"/>
    <w:rsid w:val="00093B2F"/>
    <w:rsid w:val="00095444"/>
    <w:rsid w:val="000A2D2C"/>
    <w:rsid w:val="000A2DAC"/>
    <w:rsid w:val="000A377B"/>
    <w:rsid w:val="000C51BC"/>
    <w:rsid w:val="000C5797"/>
    <w:rsid w:val="000F16E3"/>
    <w:rsid w:val="00101998"/>
    <w:rsid w:val="00104738"/>
    <w:rsid w:val="001075C5"/>
    <w:rsid w:val="00117853"/>
    <w:rsid w:val="00122A70"/>
    <w:rsid w:val="00123DFA"/>
    <w:rsid w:val="00130D9B"/>
    <w:rsid w:val="001341B3"/>
    <w:rsid w:val="001379A7"/>
    <w:rsid w:val="00142466"/>
    <w:rsid w:val="00144ED6"/>
    <w:rsid w:val="001516AD"/>
    <w:rsid w:val="00151B13"/>
    <w:rsid w:val="00153550"/>
    <w:rsid w:val="0016121E"/>
    <w:rsid w:val="00165EE8"/>
    <w:rsid w:val="001675A3"/>
    <w:rsid w:val="00170F21"/>
    <w:rsid w:val="00171991"/>
    <w:rsid w:val="00171E27"/>
    <w:rsid w:val="00173C5D"/>
    <w:rsid w:val="00183754"/>
    <w:rsid w:val="0019286F"/>
    <w:rsid w:val="001A4EA3"/>
    <w:rsid w:val="001B6B2C"/>
    <w:rsid w:val="001B724B"/>
    <w:rsid w:val="001C2EEB"/>
    <w:rsid w:val="001D1C61"/>
    <w:rsid w:val="001D1DC0"/>
    <w:rsid w:val="001D37B4"/>
    <w:rsid w:val="001E423F"/>
    <w:rsid w:val="001E67E3"/>
    <w:rsid w:val="001F154A"/>
    <w:rsid w:val="001F6AC0"/>
    <w:rsid w:val="001F6CDA"/>
    <w:rsid w:val="001F77E9"/>
    <w:rsid w:val="001F795A"/>
    <w:rsid w:val="002017BE"/>
    <w:rsid w:val="00202369"/>
    <w:rsid w:val="002033FA"/>
    <w:rsid w:val="00206485"/>
    <w:rsid w:val="00210818"/>
    <w:rsid w:val="0021233A"/>
    <w:rsid w:val="002161D3"/>
    <w:rsid w:val="00220A11"/>
    <w:rsid w:val="00221108"/>
    <w:rsid w:val="00222E60"/>
    <w:rsid w:val="0022793A"/>
    <w:rsid w:val="00233931"/>
    <w:rsid w:val="00236CFD"/>
    <w:rsid w:val="00236EA4"/>
    <w:rsid w:val="00247351"/>
    <w:rsid w:val="00251EE2"/>
    <w:rsid w:val="0025712F"/>
    <w:rsid w:val="00266592"/>
    <w:rsid w:val="00267185"/>
    <w:rsid w:val="0027385C"/>
    <w:rsid w:val="00275160"/>
    <w:rsid w:val="00276A3B"/>
    <w:rsid w:val="00282C8D"/>
    <w:rsid w:val="00286E31"/>
    <w:rsid w:val="00290ABC"/>
    <w:rsid w:val="00294056"/>
    <w:rsid w:val="002A0237"/>
    <w:rsid w:val="002C0F3A"/>
    <w:rsid w:val="002D0483"/>
    <w:rsid w:val="002D56DC"/>
    <w:rsid w:val="002D6D34"/>
    <w:rsid w:val="002E0673"/>
    <w:rsid w:val="002E3F6B"/>
    <w:rsid w:val="002E5AD9"/>
    <w:rsid w:val="002E6C12"/>
    <w:rsid w:val="002E7247"/>
    <w:rsid w:val="002F758C"/>
    <w:rsid w:val="002F75AE"/>
    <w:rsid w:val="003052B0"/>
    <w:rsid w:val="00312953"/>
    <w:rsid w:val="003215C4"/>
    <w:rsid w:val="003238C4"/>
    <w:rsid w:val="0033528C"/>
    <w:rsid w:val="00336C9A"/>
    <w:rsid w:val="00345665"/>
    <w:rsid w:val="0034742F"/>
    <w:rsid w:val="00351C08"/>
    <w:rsid w:val="00354777"/>
    <w:rsid w:val="003552C2"/>
    <w:rsid w:val="00360C58"/>
    <w:rsid w:val="00362AE2"/>
    <w:rsid w:val="003646CA"/>
    <w:rsid w:val="00365231"/>
    <w:rsid w:val="003663E2"/>
    <w:rsid w:val="003736DA"/>
    <w:rsid w:val="00387896"/>
    <w:rsid w:val="003971BE"/>
    <w:rsid w:val="00397996"/>
    <w:rsid w:val="003A165E"/>
    <w:rsid w:val="003A277B"/>
    <w:rsid w:val="003A5F0D"/>
    <w:rsid w:val="003B0166"/>
    <w:rsid w:val="003B2345"/>
    <w:rsid w:val="003B6DCE"/>
    <w:rsid w:val="003D2620"/>
    <w:rsid w:val="003E6765"/>
    <w:rsid w:val="003F1E86"/>
    <w:rsid w:val="003F2F94"/>
    <w:rsid w:val="003F3EDF"/>
    <w:rsid w:val="004004F6"/>
    <w:rsid w:val="00401E46"/>
    <w:rsid w:val="00402A97"/>
    <w:rsid w:val="00413FDA"/>
    <w:rsid w:val="00415FA6"/>
    <w:rsid w:val="00420F2F"/>
    <w:rsid w:val="004330D3"/>
    <w:rsid w:val="00436850"/>
    <w:rsid w:val="0044059D"/>
    <w:rsid w:val="0045347C"/>
    <w:rsid w:val="00455D2F"/>
    <w:rsid w:val="004568C0"/>
    <w:rsid w:val="00460C58"/>
    <w:rsid w:val="004671E1"/>
    <w:rsid w:val="00471ED7"/>
    <w:rsid w:val="00472937"/>
    <w:rsid w:val="0047652D"/>
    <w:rsid w:val="00481721"/>
    <w:rsid w:val="00482251"/>
    <w:rsid w:val="0048529D"/>
    <w:rsid w:val="00486FD2"/>
    <w:rsid w:val="0049225D"/>
    <w:rsid w:val="004957E7"/>
    <w:rsid w:val="004A16F6"/>
    <w:rsid w:val="004B04E0"/>
    <w:rsid w:val="004B0CDB"/>
    <w:rsid w:val="004B5025"/>
    <w:rsid w:val="004C640D"/>
    <w:rsid w:val="004C7232"/>
    <w:rsid w:val="004C7948"/>
    <w:rsid w:val="004D1132"/>
    <w:rsid w:val="004D2D82"/>
    <w:rsid w:val="004D5ACC"/>
    <w:rsid w:val="004D5C76"/>
    <w:rsid w:val="004E10EA"/>
    <w:rsid w:val="004E4A33"/>
    <w:rsid w:val="00507843"/>
    <w:rsid w:val="00526E35"/>
    <w:rsid w:val="00535306"/>
    <w:rsid w:val="00536567"/>
    <w:rsid w:val="00536F4C"/>
    <w:rsid w:val="00556BAD"/>
    <w:rsid w:val="005601BF"/>
    <w:rsid w:val="00564D3E"/>
    <w:rsid w:val="0056546D"/>
    <w:rsid w:val="00574194"/>
    <w:rsid w:val="005760BC"/>
    <w:rsid w:val="00596F51"/>
    <w:rsid w:val="005A5612"/>
    <w:rsid w:val="005B3F74"/>
    <w:rsid w:val="005B4E5E"/>
    <w:rsid w:val="005C298D"/>
    <w:rsid w:val="005D4FE8"/>
    <w:rsid w:val="005E3A7B"/>
    <w:rsid w:val="005E4CE4"/>
    <w:rsid w:val="005F4610"/>
    <w:rsid w:val="005F7B7D"/>
    <w:rsid w:val="00602BDF"/>
    <w:rsid w:val="0060384F"/>
    <w:rsid w:val="00605CDE"/>
    <w:rsid w:val="00605EA0"/>
    <w:rsid w:val="00613A2E"/>
    <w:rsid w:val="00620160"/>
    <w:rsid w:val="006242E9"/>
    <w:rsid w:val="00624473"/>
    <w:rsid w:val="00636E09"/>
    <w:rsid w:val="006436B3"/>
    <w:rsid w:val="00654920"/>
    <w:rsid w:val="00685C95"/>
    <w:rsid w:val="00694041"/>
    <w:rsid w:val="00694FCD"/>
    <w:rsid w:val="006A13E6"/>
    <w:rsid w:val="006A1D1F"/>
    <w:rsid w:val="006B274C"/>
    <w:rsid w:val="006B4ED0"/>
    <w:rsid w:val="006C0297"/>
    <w:rsid w:val="006C66A7"/>
    <w:rsid w:val="006D6E27"/>
    <w:rsid w:val="006E0383"/>
    <w:rsid w:val="006E16A4"/>
    <w:rsid w:val="006F03AA"/>
    <w:rsid w:val="006F1FEA"/>
    <w:rsid w:val="006F37AB"/>
    <w:rsid w:val="006F409A"/>
    <w:rsid w:val="00700D5A"/>
    <w:rsid w:val="0070321B"/>
    <w:rsid w:val="00703D18"/>
    <w:rsid w:val="0070446A"/>
    <w:rsid w:val="00705BC8"/>
    <w:rsid w:val="0070784D"/>
    <w:rsid w:val="00713EC5"/>
    <w:rsid w:val="00713EDC"/>
    <w:rsid w:val="00716609"/>
    <w:rsid w:val="00720170"/>
    <w:rsid w:val="00726407"/>
    <w:rsid w:val="007303B9"/>
    <w:rsid w:val="00732D44"/>
    <w:rsid w:val="00750FFD"/>
    <w:rsid w:val="007516EF"/>
    <w:rsid w:val="00764531"/>
    <w:rsid w:val="00766D78"/>
    <w:rsid w:val="00772295"/>
    <w:rsid w:val="007749B4"/>
    <w:rsid w:val="00774F51"/>
    <w:rsid w:val="00780430"/>
    <w:rsid w:val="00790612"/>
    <w:rsid w:val="00793EEF"/>
    <w:rsid w:val="007A092D"/>
    <w:rsid w:val="007B5BF7"/>
    <w:rsid w:val="007C7735"/>
    <w:rsid w:val="007D1418"/>
    <w:rsid w:val="007D1F53"/>
    <w:rsid w:val="007D2255"/>
    <w:rsid w:val="007D3C0A"/>
    <w:rsid w:val="007D56BD"/>
    <w:rsid w:val="007E21DB"/>
    <w:rsid w:val="007E401D"/>
    <w:rsid w:val="007F0BF3"/>
    <w:rsid w:val="007F5380"/>
    <w:rsid w:val="008060D7"/>
    <w:rsid w:val="0081139A"/>
    <w:rsid w:val="00812AEA"/>
    <w:rsid w:val="00824E7C"/>
    <w:rsid w:val="00836068"/>
    <w:rsid w:val="00845225"/>
    <w:rsid w:val="0084541E"/>
    <w:rsid w:val="00845BAE"/>
    <w:rsid w:val="008468CE"/>
    <w:rsid w:val="0086518D"/>
    <w:rsid w:val="00871861"/>
    <w:rsid w:val="00875CCE"/>
    <w:rsid w:val="008820A4"/>
    <w:rsid w:val="00884132"/>
    <w:rsid w:val="008871C5"/>
    <w:rsid w:val="00887502"/>
    <w:rsid w:val="008A2B2B"/>
    <w:rsid w:val="008A713F"/>
    <w:rsid w:val="008A7ACF"/>
    <w:rsid w:val="008B3E0F"/>
    <w:rsid w:val="008B613E"/>
    <w:rsid w:val="008C0729"/>
    <w:rsid w:val="008C553F"/>
    <w:rsid w:val="008D3CD3"/>
    <w:rsid w:val="008E06FB"/>
    <w:rsid w:val="008E73C1"/>
    <w:rsid w:val="008F3FCE"/>
    <w:rsid w:val="008F4FF2"/>
    <w:rsid w:val="008F6AB0"/>
    <w:rsid w:val="008F787F"/>
    <w:rsid w:val="009010BB"/>
    <w:rsid w:val="00913571"/>
    <w:rsid w:val="00922B2D"/>
    <w:rsid w:val="0093268D"/>
    <w:rsid w:val="00934093"/>
    <w:rsid w:val="009357B1"/>
    <w:rsid w:val="009436AB"/>
    <w:rsid w:val="009510D4"/>
    <w:rsid w:val="0095421B"/>
    <w:rsid w:val="00960CBC"/>
    <w:rsid w:val="00961D6C"/>
    <w:rsid w:val="00967DA5"/>
    <w:rsid w:val="00976AF3"/>
    <w:rsid w:val="00977617"/>
    <w:rsid w:val="00981C8A"/>
    <w:rsid w:val="00982E4D"/>
    <w:rsid w:val="00984CCA"/>
    <w:rsid w:val="0099101D"/>
    <w:rsid w:val="0099381C"/>
    <w:rsid w:val="00996AB6"/>
    <w:rsid w:val="009A2983"/>
    <w:rsid w:val="009C0688"/>
    <w:rsid w:val="009C316F"/>
    <w:rsid w:val="009C7B21"/>
    <w:rsid w:val="009D3F45"/>
    <w:rsid w:val="009E1892"/>
    <w:rsid w:val="009E4B69"/>
    <w:rsid w:val="009F30C5"/>
    <w:rsid w:val="009F6CC4"/>
    <w:rsid w:val="009F6DEF"/>
    <w:rsid w:val="00A00774"/>
    <w:rsid w:val="00A074DE"/>
    <w:rsid w:val="00A13966"/>
    <w:rsid w:val="00A20969"/>
    <w:rsid w:val="00A21ED1"/>
    <w:rsid w:val="00A23089"/>
    <w:rsid w:val="00A37A2B"/>
    <w:rsid w:val="00A4183F"/>
    <w:rsid w:val="00A44762"/>
    <w:rsid w:val="00A456B2"/>
    <w:rsid w:val="00A56251"/>
    <w:rsid w:val="00A62415"/>
    <w:rsid w:val="00A70D5B"/>
    <w:rsid w:val="00A7221C"/>
    <w:rsid w:val="00A74DF9"/>
    <w:rsid w:val="00A81E4A"/>
    <w:rsid w:val="00A9645F"/>
    <w:rsid w:val="00A977EB"/>
    <w:rsid w:val="00AA09AF"/>
    <w:rsid w:val="00AB2327"/>
    <w:rsid w:val="00AB400F"/>
    <w:rsid w:val="00AB7AA0"/>
    <w:rsid w:val="00AB7CAB"/>
    <w:rsid w:val="00AC4CE7"/>
    <w:rsid w:val="00AD01A9"/>
    <w:rsid w:val="00AD0675"/>
    <w:rsid w:val="00AD2AC8"/>
    <w:rsid w:val="00AD6EB5"/>
    <w:rsid w:val="00B10AFD"/>
    <w:rsid w:val="00B10B7F"/>
    <w:rsid w:val="00B11700"/>
    <w:rsid w:val="00B1262E"/>
    <w:rsid w:val="00B309C1"/>
    <w:rsid w:val="00B30E3C"/>
    <w:rsid w:val="00B52E47"/>
    <w:rsid w:val="00B676D7"/>
    <w:rsid w:val="00B77D8D"/>
    <w:rsid w:val="00B82C7E"/>
    <w:rsid w:val="00B85426"/>
    <w:rsid w:val="00B902E8"/>
    <w:rsid w:val="00B90305"/>
    <w:rsid w:val="00BA7C37"/>
    <w:rsid w:val="00BB2DAC"/>
    <w:rsid w:val="00BC1AB1"/>
    <w:rsid w:val="00BC6FE7"/>
    <w:rsid w:val="00BD02BD"/>
    <w:rsid w:val="00BD5AF4"/>
    <w:rsid w:val="00BF134E"/>
    <w:rsid w:val="00BF297D"/>
    <w:rsid w:val="00BF5F7D"/>
    <w:rsid w:val="00C001BA"/>
    <w:rsid w:val="00C0036D"/>
    <w:rsid w:val="00C0462E"/>
    <w:rsid w:val="00C16220"/>
    <w:rsid w:val="00C17D07"/>
    <w:rsid w:val="00C21F1E"/>
    <w:rsid w:val="00C22941"/>
    <w:rsid w:val="00C246D2"/>
    <w:rsid w:val="00C34A1A"/>
    <w:rsid w:val="00C34E79"/>
    <w:rsid w:val="00C40365"/>
    <w:rsid w:val="00C529FE"/>
    <w:rsid w:val="00C53EF3"/>
    <w:rsid w:val="00C57AC7"/>
    <w:rsid w:val="00C6522C"/>
    <w:rsid w:val="00C67FC9"/>
    <w:rsid w:val="00C72F62"/>
    <w:rsid w:val="00C80988"/>
    <w:rsid w:val="00C82343"/>
    <w:rsid w:val="00C87266"/>
    <w:rsid w:val="00C87754"/>
    <w:rsid w:val="00CA0454"/>
    <w:rsid w:val="00CA2006"/>
    <w:rsid w:val="00CA695C"/>
    <w:rsid w:val="00CB1B05"/>
    <w:rsid w:val="00CB5C1A"/>
    <w:rsid w:val="00CB7C9A"/>
    <w:rsid w:val="00CC42FF"/>
    <w:rsid w:val="00CC7E43"/>
    <w:rsid w:val="00CD3441"/>
    <w:rsid w:val="00CD639F"/>
    <w:rsid w:val="00CE05D6"/>
    <w:rsid w:val="00CE2A60"/>
    <w:rsid w:val="00CF2603"/>
    <w:rsid w:val="00CF3FCF"/>
    <w:rsid w:val="00CF411A"/>
    <w:rsid w:val="00D04439"/>
    <w:rsid w:val="00D22DFF"/>
    <w:rsid w:val="00D27EB8"/>
    <w:rsid w:val="00D3204A"/>
    <w:rsid w:val="00D3353D"/>
    <w:rsid w:val="00D4394B"/>
    <w:rsid w:val="00D6223D"/>
    <w:rsid w:val="00D6252B"/>
    <w:rsid w:val="00D679CA"/>
    <w:rsid w:val="00D70B0F"/>
    <w:rsid w:val="00D757E2"/>
    <w:rsid w:val="00D94558"/>
    <w:rsid w:val="00DC18CC"/>
    <w:rsid w:val="00DD0861"/>
    <w:rsid w:val="00DD54FE"/>
    <w:rsid w:val="00DD74BC"/>
    <w:rsid w:val="00DF3788"/>
    <w:rsid w:val="00DF4207"/>
    <w:rsid w:val="00DF4404"/>
    <w:rsid w:val="00DF6067"/>
    <w:rsid w:val="00E10569"/>
    <w:rsid w:val="00E10891"/>
    <w:rsid w:val="00E11A31"/>
    <w:rsid w:val="00E1317D"/>
    <w:rsid w:val="00E20D54"/>
    <w:rsid w:val="00E2655E"/>
    <w:rsid w:val="00E26FDA"/>
    <w:rsid w:val="00E56E51"/>
    <w:rsid w:val="00E63097"/>
    <w:rsid w:val="00E86043"/>
    <w:rsid w:val="00E92CAA"/>
    <w:rsid w:val="00E96227"/>
    <w:rsid w:val="00EA7AE2"/>
    <w:rsid w:val="00EB2E9E"/>
    <w:rsid w:val="00EC339C"/>
    <w:rsid w:val="00EC483D"/>
    <w:rsid w:val="00EC4E52"/>
    <w:rsid w:val="00EC68D8"/>
    <w:rsid w:val="00ED030E"/>
    <w:rsid w:val="00EE2AB6"/>
    <w:rsid w:val="00EE63F5"/>
    <w:rsid w:val="00EE698B"/>
    <w:rsid w:val="00EE6A0E"/>
    <w:rsid w:val="00EF4BCB"/>
    <w:rsid w:val="00F02982"/>
    <w:rsid w:val="00F0397F"/>
    <w:rsid w:val="00F07CEA"/>
    <w:rsid w:val="00F13B9F"/>
    <w:rsid w:val="00F15C8F"/>
    <w:rsid w:val="00F258EB"/>
    <w:rsid w:val="00F35FC9"/>
    <w:rsid w:val="00F51230"/>
    <w:rsid w:val="00F517A9"/>
    <w:rsid w:val="00F54BBB"/>
    <w:rsid w:val="00F576DC"/>
    <w:rsid w:val="00F61272"/>
    <w:rsid w:val="00F7014F"/>
    <w:rsid w:val="00F91B45"/>
    <w:rsid w:val="00F920AC"/>
    <w:rsid w:val="00F95D70"/>
    <w:rsid w:val="00FA6C5A"/>
    <w:rsid w:val="00FA6D57"/>
    <w:rsid w:val="00FB0DA9"/>
    <w:rsid w:val="00FB43CB"/>
    <w:rsid w:val="00FB69E5"/>
    <w:rsid w:val="00FE1A4F"/>
    <w:rsid w:val="00FF0861"/>
    <w:rsid w:val="00FF4BC2"/>
    <w:rsid w:val="00FF5F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docId w15:val="{FF9AE941-8E9B-4604-BF8B-69D8D2335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2E4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D044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rsid w:val="00D04439"/>
    <w:rPr>
      <w:rFonts w:ascii="Arial Unicode MS" w:eastAsia="Arial Unicode MS" w:hAnsi="Arial Unicode MS" w:cs="Arial Unicode MS"/>
      <w:kern w:val="0"/>
      <w:sz w:val="20"/>
      <w:szCs w:val="20"/>
    </w:rPr>
  </w:style>
  <w:style w:type="paragraph" w:styleId="a3">
    <w:name w:val="header"/>
    <w:basedOn w:val="a"/>
    <w:link w:val="a4"/>
    <w:uiPriority w:val="99"/>
    <w:unhideWhenUsed/>
    <w:rsid w:val="00122A70"/>
    <w:pPr>
      <w:tabs>
        <w:tab w:val="center" w:pos="4153"/>
        <w:tab w:val="right" w:pos="8306"/>
      </w:tabs>
      <w:snapToGrid w:val="0"/>
    </w:pPr>
    <w:rPr>
      <w:sz w:val="20"/>
      <w:szCs w:val="20"/>
    </w:rPr>
  </w:style>
  <w:style w:type="character" w:customStyle="1" w:styleId="a4">
    <w:name w:val="頁首 字元"/>
    <w:basedOn w:val="a0"/>
    <w:link w:val="a3"/>
    <w:uiPriority w:val="99"/>
    <w:rsid w:val="00122A70"/>
    <w:rPr>
      <w:sz w:val="20"/>
      <w:szCs w:val="20"/>
    </w:rPr>
  </w:style>
  <w:style w:type="paragraph" w:styleId="a5">
    <w:name w:val="footer"/>
    <w:basedOn w:val="a"/>
    <w:link w:val="a6"/>
    <w:uiPriority w:val="99"/>
    <w:unhideWhenUsed/>
    <w:rsid w:val="00122A70"/>
    <w:pPr>
      <w:tabs>
        <w:tab w:val="center" w:pos="4153"/>
        <w:tab w:val="right" w:pos="8306"/>
      </w:tabs>
      <w:snapToGrid w:val="0"/>
    </w:pPr>
    <w:rPr>
      <w:sz w:val="20"/>
      <w:szCs w:val="20"/>
    </w:rPr>
  </w:style>
  <w:style w:type="character" w:customStyle="1" w:styleId="a6">
    <w:name w:val="頁尾 字元"/>
    <w:basedOn w:val="a0"/>
    <w:link w:val="a5"/>
    <w:uiPriority w:val="99"/>
    <w:rsid w:val="00122A70"/>
    <w:rPr>
      <w:sz w:val="20"/>
      <w:szCs w:val="20"/>
    </w:rPr>
  </w:style>
  <w:style w:type="character" w:styleId="a7">
    <w:name w:val="line number"/>
    <w:basedOn w:val="a0"/>
    <w:uiPriority w:val="99"/>
    <w:semiHidden/>
    <w:unhideWhenUsed/>
    <w:rsid w:val="00FE1A4F"/>
  </w:style>
  <w:style w:type="paragraph" w:styleId="a8">
    <w:name w:val="Balloon Text"/>
    <w:basedOn w:val="a"/>
    <w:link w:val="a9"/>
    <w:uiPriority w:val="99"/>
    <w:semiHidden/>
    <w:unhideWhenUsed/>
    <w:rsid w:val="00961D6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961D6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78E34-2B1A-453D-B147-353D533F5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674</Words>
  <Characters>3843</Characters>
  <Application>Microsoft Office Word</Application>
  <DocSecurity>0</DocSecurity>
  <Lines>32</Lines>
  <Paragraphs>9</Paragraphs>
  <ScaleCrop>false</ScaleCrop>
  <Company/>
  <LinksUpToDate>false</LinksUpToDate>
  <CharactersWithSpaces>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Administrator</cp:lastModifiedBy>
  <cp:revision>2</cp:revision>
  <cp:lastPrinted>2018-01-26T06:26:00Z</cp:lastPrinted>
  <dcterms:created xsi:type="dcterms:W3CDTF">2018-01-26T07:00:00Z</dcterms:created>
  <dcterms:modified xsi:type="dcterms:W3CDTF">2018-01-26T07:00:00Z</dcterms:modified>
</cp:coreProperties>
</file>